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1F03" w14:textId="68D538A2" w:rsidR="00D83DA0" w:rsidRPr="008074D3" w:rsidRDefault="0005712A" w:rsidP="00456548">
      <w:pPr>
        <w:jc w:val="center"/>
        <w:rPr>
          <w:rFonts w:ascii="Perpetua" w:hAnsi="Perpetua" w:cs="TH SarabunPSK"/>
          <w:sz w:val="40"/>
          <w:szCs w:val="40"/>
        </w:rPr>
      </w:pPr>
      <w:r w:rsidRPr="008074D3">
        <w:rPr>
          <w:rFonts w:ascii="Perpetua" w:hAnsi="Perpetua" w:cs="TH SarabunPSK"/>
          <w:sz w:val="40"/>
          <w:szCs w:val="40"/>
        </w:rPr>
        <w:t>St Mildred’s Church, Addiscombe</w:t>
      </w:r>
    </w:p>
    <w:p w14:paraId="56EA7F6F" w14:textId="7D27A454" w:rsidR="0005712A" w:rsidRPr="008074D3" w:rsidRDefault="0005712A" w:rsidP="00456548">
      <w:pPr>
        <w:jc w:val="center"/>
        <w:rPr>
          <w:rFonts w:ascii="Perpetua" w:hAnsi="Perpetua" w:cs="TH SarabunPSK"/>
        </w:rPr>
      </w:pPr>
    </w:p>
    <w:p w14:paraId="2D200839" w14:textId="5E766A26" w:rsidR="005466C4" w:rsidRPr="005466C4" w:rsidRDefault="005466C4" w:rsidP="005466C4">
      <w:pPr>
        <w:jc w:val="center"/>
        <w:rPr>
          <w:rFonts w:ascii="Perpetua" w:hAnsi="Perpetua" w:cs="TH SarabunPSK"/>
          <w:b/>
          <w:bCs/>
          <w:sz w:val="44"/>
          <w:szCs w:val="44"/>
        </w:rPr>
      </w:pPr>
      <w:r>
        <w:rPr>
          <w:rFonts w:ascii="Perpetua" w:hAnsi="Perpetua" w:cs="TH SarabunPSK"/>
          <w:b/>
          <w:bCs/>
          <w:sz w:val="44"/>
          <w:szCs w:val="44"/>
        </w:rPr>
        <w:t>The Organ of St Paul’s URC</w:t>
      </w:r>
    </w:p>
    <w:p w14:paraId="28B10691" w14:textId="194CB884" w:rsidR="00456548" w:rsidRPr="008074D3" w:rsidRDefault="005466C4" w:rsidP="00456548">
      <w:pPr>
        <w:jc w:val="center"/>
        <w:rPr>
          <w:rFonts w:ascii="Perpetua" w:hAnsi="Perpetua" w:cs="TH SarabunPSK"/>
          <w:sz w:val="32"/>
          <w:szCs w:val="32"/>
        </w:rPr>
      </w:pPr>
      <w:r>
        <w:rPr>
          <w:rFonts w:ascii="Perpetua" w:hAnsi="Perpetua" w:cs="TH SarabunPSK"/>
          <w:sz w:val="32"/>
          <w:szCs w:val="32"/>
        </w:rPr>
        <w:t>Lewis</w:t>
      </w:r>
      <w:r w:rsidR="0005712A" w:rsidRPr="008074D3">
        <w:rPr>
          <w:rFonts w:ascii="Perpetua" w:hAnsi="Perpetua" w:cs="TH SarabunPSK"/>
          <w:sz w:val="32"/>
          <w:szCs w:val="32"/>
        </w:rPr>
        <w:t xml:space="preserve"> &amp; Co</w:t>
      </w:r>
      <w:r>
        <w:rPr>
          <w:rFonts w:ascii="Perpetua" w:hAnsi="Perpetua" w:cs="TH SarabunPSK"/>
          <w:sz w:val="32"/>
          <w:szCs w:val="32"/>
        </w:rPr>
        <w:t>. 1906</w:t>
      </w:r>
      <w:r w:rsidR="0005712A" w:rsidRPr="008074D3">
        <w:rPr>
          <w:rFonts w:ascii="Perpetua" w:hAnsi="Perpetua" w:cs="TH SarabunPSK"/>
          <w:sz w:val="32"/>
          <w:szCs w:val="32"/>
        </w:rPr>
        <w:t xml:space="preserve"> </w:t>
      </w:r>
    </w:p>
    <w:p w14:paraId="68063A2D" w14:textId="51F2B5BA" w:rsidR="0005712A" w:rsidRPr="008074D3" w:rsidRDefault="0005712A">
      <w:pPr>
        <w:rPr>
          <w:rFonts w:ascii="Perpetua" w:hAnsi="Perpetua" w:cs="TH SarabunPSK"/>
        </w:rPr>
      </w:pPr>
    </w:p>
    <w:p w14:paraId="67327131" w14:textId="77777777" w:rsidR="0005712A" w:rsidRPr="008074D3" w:rsidRDefault="0005712A">
      <w:pPr>
        <w:rPr>
          <w:rFonts w:ascii="Perpetua" w:hAnsi="Perpetua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735"/>
        <w:gridCol w:w="708"/>
        <w:gridCol w:w="851"/>
        <w:gridCol w:w="283"/>
        <w:gridCol w:w="3912"/>
      </w:tblGrid>
      <w:tr w:rsidR="008D3C38" w:rsidRPr="008074D3" w14:paraId="24A6AE27" w14:textId="77777777" w:rsidTr="00456548">
        <w:trPr>
          <w:trHeight w:val="477"/>
        </w:trPr>
        <w:tc>
          <w:tcPr>
            <w:tcW w:w="3256" w:type="dxa"/>
            <w:gridSpan w:val="2"/>
          </w:tcPr>
          <w:p w14:paraId="769DD591" w14:textId="2AEDE76C" w:rsidR="006A56FE" w:rsidRPr="008074D3" w:rsidRDefault="006A56FE">
            <w:pPr>
              <w:rPr>
                <w:rFonts w:ascii="Perpetua" w:hAnsi="Perpetua" w:cs="TH SarabunPSK"/>
                <w:b/>
                <w:bCs/>
              </w:rPr>
            </w:pPr>
            <w:r w:rsidRPr="008074D3">
              <w:rPr>
                <w:rFonts w:ascii="Perpetua" w:hAnsi="Perpetua" w:cs="TH SarabunPSK"/>
                <w:b/>
                <w:bCs/>
              </w:rPr>
              <w:t>Pedal Organ</w:t>
            </w:r>
          </w:p>
        </w:tc>
        <w:tc>
          <w:tcPr>
            <w:tcW w:w="708" w:type="dxa"/>
          </w:tcPr>
          <w:p w14:paraId="201725FF" w14:textId="734081B9" w:rsidR="006A56FE" w:rsidRPr="008074D3" w:rsidRDefault="006A56FE" w:rsidP="006A56FE">
            <w:pPr>
              <w:jc w:val="right"/>
              <w:rPr>
                <w:rFonts w:ascii="Perpetua" w:hAnsi="Perpetua" w:cs="TH SarabunPSK"/>
                <w:b/>
                <w:bCs/>
              </w:rPr>
            </w:pPr>
            <w:r w:rsidRPr="008074D3">
              <w:rPr>
                <w:rFonts w:ascii="Perpetua" w:hAnsi="Perpetua" w:cs="TH SarabunPSK"/>
                <w:b/>
                <w:bCs/>
              </w:rPr>
              <w:t>Feet</w:t>
            </w:r>
          </w:p>
        </w:tc>
        <w:tc>
          <w:tcPr>
            <w:tcW w:w="851" w:type="dxa"/>
          </w:tcPr>
          <w:p w14:paraId="3319671A" w14:textId="47B1EF11" w:rsidR="006A56FE" w:rsidRPr="008074D3" w:rsidRDefault="006A56FE" w:rsidP="006A56FE">
            <w:pPr>
              <w:jc w:val="right"/>
              <w:rPr>
                <w:rFonts w:ascii="Perpetua" w:hAnsi="Perpetua" w:cs="TH SarabunPSK"/>
                <w:b/>
                <w:bCs/>
              </w:rPr>
            </w:pPr>
            <w:r w:rsidRPr="008074D3">
              <w:rPr>
                <w:rFonts w:ascii="Perpetua" w:hAnsi="Perpetua" w:cs="TH SarabunPSK"/>
                <w:b/>
                <w:bCs/>
              </w:rPr>
              <w:t>Pipes</w:t>
            </w:r>
          </w:p>
        </w:tc>
        <w:tc>
          <w:tcPr>
            <w:tcW w:w="283" w:type="dxa"/>
          </w:tcPr>
          <w:p w14:paraId="6E4F67FE" w14:textId="77777777" w:rsidR="006A56FE" w:rsidRPr="008074D3" w:rsidRDefault="006A56FE">
            <w:pPr>
              <w:rPr>
                <w:rFonts w:ascii="Perpetua" w:hAnsi="Perpetua" w:cs="TH SarabunPSK"/>
                <w:b/>
                <w:bCs/>
              </w:rPr>
            </w:pPr>
          </w:p>
        </w:tc>
        <w:tc>
          <w:tcPr>
            <w:tcW w:w="3912" w:type="dxa"/>
          </w:tcPr>
          <w:p w14:paraId="70952483" w14:textId="25E21BC0" w:rsidR="006A56FE" w:rsidRPr="008074D3" w:rsidRDefault="006A56FE">
            <w:pPr>
              <w:rPr>
                <w:rFonts w:ascii="Perpetua" w:hAnsi="Perpetua" w:cs="TH SarabunPSK"/>
                <w:b/>
                <w:bCs/>
              </w:rPr>
            </w:pPr>
            <w:r w:rsidRPr="008074D3">
              <w:rPr>
                <w:rFonts w:ascii="Perpetua" w:hAnsi="Perpetua" w:cs="TH SarabunPSK"/>
                <w:b/>
                <w:bCs/>
              </w:rPr>
              <w:t>Notes</w:t>
            </w:r>
          </w:p>
        </w:tc>
      </w:tr>
      <w:tr w:rsidR="00856370" w:rsidRPr="008074D3" w14:paraId="28686C39" w14:textId="77777777" w:rsidTr="00456548">
        <w:tc>
          <w:tcPr>
            <w:tcW w:w="521" w:type="dxa"/>
          </w:tcPr>
          <w:p w14:paraId="2973CBB0" w14:textId="432BA08F" w:rsidR="006A56FE" w:rsidRPr="008074D3" w:rsidRDefault="006A56FE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1.</w:t>
            </w:r>
          </w:p>
        </w:tc>
        <w:tc>
          <w:tcPr>
            <w:tcW w:w="2735" w:type="dxa"/>
          </w:tcPr>
          <w:p w14:paraId="5A59D748" w14:textId="5C573234" w:rsidR="006A56FE" w:rsidRPr="008074D3" w:rsidRDefault="006A56FE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Great Bass</w:t>
            </w:r>
          </w:p>
        </w:tc>
        <w:tc>
          <w:tcPr>
            <w:tcW w:w="708" w:type="dxa"/>
          </w:tcPr>
          <w:p w14:paraId="43A4D5C6" w14:textId="33886944" w:rsidR="006A56FE" w:rsidRPr="008074D3" w:rsidRDefault="006A56FE" w:rsidP="006A56FE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16</w:t>
            </w:r>
          </w:p>
        </w:tc>
        <w:tc>
          <w:tcPr>
            <w:tcW w:w="851" w:type="dxa"/>
          </w:tcPr>
          <w:p w14:paraId="25A9E6FF" w14:textId="5F79663A" w:rsidR="006A56FE" w:rsidRPr="008074D3" w:rsidRDefault="006A56FE" w:rsidP="006A56FE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30</w:t>
            </w:r>
          </w:p>
        </w:tc>
        <w:tc>
          <w:tcPr>
            <w:tcW w:w="283" w:type="dxa"/>
          </w:tcPr>
          <w:p w14:paraId="244C7635" w14:textId="77777777" w:rsidR="006A56FE" w:rsidRPr="008074D3" w:rsidRDefault="006A56FE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020F84DB" w14:textId="775573E8" w:rsidR="006A56FE" w:rsidRPr="008074D3" w:rsidRDefault="006A56FE">
            <w:pPr>
              <w:rPr>
                <w:rFonts w:ascii="Perpetua" w:hAnsi="Perpetua" w:cs="TH SarabunPSK"/>
              </w:rPr>
            </w:pPr>
          </w:p>
        </w:tc>
      </w:tr>
      <w:tr w:rsidR="00856370" w:rsidRPr="008074D3" w14:paraId="4D838E5E" w14:textId="77777777" w:rsidTr="00456548">
        <w:tc>
          <w:tcPr>
            <w:tcW w:w="521" w:type="dxa"/>
          </w:tcPr>
          <w:p w14:paraId="490C960F" w14:textId="603E99E8" w:rsidR="006A56FE" w:rsidRPr="008074D3" w:rsidRDefault="006A56FE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2.</w:t>
            </w:r>
          </w:p>
        </w:tc>
        <w:tc>
          <w:tcPr>
            <w:tcW w:w="2735" w:type="dxa"/>
          </w:tcPr>
          <w:p w14:paraId="02E595A5" w14:textId="36C06788" w:rsidR="006A56FE" w:rsidRPr="008074D3" w:rsidRDefault="006A56FE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Sub Bass</w:t>
            </w:r>
          </w:p>
        </w:tc>
        <w:tc>
          <w:tcPr>
            <w:tcW w:w="708" w:type="dxa"/>
          </w:tcPr>
          <w:p w14:paraId="3CAA8666" w14:textId="45D2FE65" w:rsidR="006A56FE" w:rsidRPr="008074D3" w:rsidRDefault="006A56FE" w:rsidP="006A56FE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16</w:t>
            </w:r>
          </w:p>
        </w:tc>
        <w:tc>
          <w:tcPr>
            <w:tcW w:w="851" w:type="dxa"/>
          </w:tcPr>
          <w:p w14:paraId="74F2DE61" w14:textId="38A92D23" w:rsidR="006A56FE" w:rsidRPr="008074D3" w:rsidRDefault="006A56FE" w:rsidP="006A56FE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30</w:t>
            </w:r>
          </w:p>
        </w:tc>
        <w:tc>
          <w:tcPr>
            <w:tcW w:w="283" w:type="dxa"/>
          </w:tcPr>
          <w:p w14:paraId="00520429" w14:textId="77777777" w:rsidR="006A56FE" w:rsidRPr="008074D3" w:rsidRDefault="006A56FE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244A3297" w14:textId="245F8A86" w:rsidR="006A56FE" w:rsidRPr="008074D3" w:rsidRDefault="006A56FE">
            <w:pPr>
              <w:rPr>
                <w:rFonts w:ascii="Perpetua" w:hAnsi="Perpetua" w:cs="TH SarabunPSK"/>
              </w:rPr>
            </w:pPr>
          </w:p>
        </w:tc>
      </w:tr>
      <w:tr w:rsidR="00856370" w:rsidRPr="008074D3" w14:paraId="55D3EF78" w14:textId="77777777" w:rsidTr="00456548">
        <w:tc>
          <w:tcPr>
            <w:tcW w:w="521" w:type="dxa"/>
          </w:tcPr>
          <w:p w14:paraId="4AF978E0" w14:textId="7D34AF30" w:rsidR="006A56FE" w:rsidRPr="008074D3" w:rsidRDefault="006A56FE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3.</w:t>
            </w:r>
          </w:p>
        </w:tc>
        <w:tc>
          <w:tcPr>
            <w:tcW w:w="2735" w:type="dxa"/>
          </w:tcPr>
          <w:p w14:paraId="5F9F0336" w14:textId="25771405" w:rsidR="006A56FE" w:rsidRPr="008074D3" w:rsidRDefault="006A56FE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Bourdon</w:t>
            </w:r>
          </w:p>
        </w:tc>
        <w:tc>
          <w:tcPr>
            <w:tcW w:w="708" w:type="dxa"/>
          </w:tcPr>
          <w:p w14:paraId="724B26A6" w14:textId="339C4CE1" w:rsidR="006A56FE" w:rsidRPr="008074D3" w:rsidRDefault="006A56FE" w:rsidP="006A56FE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16</w:t>
            </w:r>
          </w:p>
        </w:tc>
        <w:tc>
          <w:tcPr>
            <w:tcW w:w="851" w:type="dxa"/>
          </w:tcPr>
          <w:p w14:paraId="4816AE0F" w14:textId="0E3E1228" w:rsidR="006A56FE" w:rsidRPr="008074D3" w:rsidRDefault="006A56FE" w:rsidP="006A56FE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-</w:t>
            </w:r>
          </w:p>
        </w:tc>
        <w:tc>
          <w:tcPr>
            <w:tcW w:w="283" w:type="dxa"/>
          </w:tcPr>
          <w:p w14:paraId="054E7658" w14:textId="77777777" w:rsidR="006A56FE" w:rsidRPr="008074D3" w:rsidRDefault="006A56FE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292043C0" w14:textId="1DBFC4C7" w:rsidR="006A56FE" w:rsidRPr="00500128" w:rsidRDefault="002A5940">
            <w:pPr>
              <w:rPr>
                <w:rFonts w:ascii="Perpetua" w:hAnsi="Perpetua" w:cs="TH SarabunPSK"/>
              </w:rPr>
            </w:pPr>
            <w:r w:rsidRPr="00500128">
              <w:rPr>
                <w:rFonts w:ascii="Perpetua" w:hAnsi="Perpetua" w:cs="TH SarabunPSK"/>
              </w:rPr>
              <w:t>from 23</w:t>
            </w:r>
          </w:p>
        </w:tc>
      </w:tr>
      <w:tr w:rsidR="00856370" w:rsidRPr="008074D3" w14:paraId="51D2DEB1" w14:textId="77777777" w:rsidTr="00456548">
        <w:trPr>
          <w:trHeight w:val="229"/>
        </w:trPr>
        <w:tc>
          <w:tcPr>
            <w:tcW w:w="521" w:type="dxa"/>
          </w:tcPr>
          <w:p w14:paraId="6D1AD518" w14:textId="138DBA20" w:rsidR="006A56FE" w:rsidRPr="008074D3" w:rsidRDefault="005466C4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4</w:t>
            </w:r>
            <w:r w:rsidR="006A56FE" w:rsidRPr="008074D3">
              <w:rPr>
                <w:rFonts w:ascii="Perpetua" w:hAnsi="Perpetua" w:cs="TH SarabunPSK"/>
              </w:rPr>
              <w:t>.</w:t>
            </w:r>
          </w:p>
        </w:tc>
        <w:tc>
          <w:tcPr>
            <w:tcW w:w="2735" w:type="dxa"/>
          </w:tcPr>
          <w:p w14:paraId="396DFA99" w14:textId="46B4597F" w:rsidR="006A56FE" w:rsidRPr="008074D3" w:rsidRDefault="006A56FE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Quint</w:t>
            </w:r>
          </w:p>
        </w:tc>
        <w:tc>
          <w:tcPr>
            <w:tcW w:w="708" w:type="dxa"/>
          </w:tcPr>
          <w:p w14:paraId="4B33833E" w14:textId="08FDCBB9" w:rsidR="006A56FE" w:rsidRPr="008074D3" w:rsidRDefault="006A56FE" w:rsidP="006A56FE">
            <w:pPr>
              <w:jc w:val="right"/>
              <w:rPr>
                <w:rFonts w:ascii="Perpetua" w:eastAsiaTheme="minorEastAsia" w:hAnsi="Perpetua" w:cs="TH SarabunPSK"/>
              </w:rPr>
            </w:pPr>
            <w:r w:rsidRPr="008074D3">
              <w:rPr>
                <w:rFonts w:ascii="Perpetua" w:hAnsi="Perpetua" w:cs="TH SarabunPSK"/>
              </w:rPr>
              <w:t>10</w:t>
            </w:r>
            <m:oMath>
              <m:f>
                <m:fPr>
                  <m:type m:val="skw"/>
                  <m:ctrlPr>
                    <w:rPr>
                      <w:rFonts w:ascii="Cambria Math" w:hAnsi="Cambria Math" w:cs="TH SarabunPSK"/>
                      <w:i/>
                      <w:sz w:val="13"/>
                      <w:szCs w:val="13"/>
                    </w:rPr>
                  </m:ctrlPr>
                </m:fPr>
                <m:num>
                  <m:r>
                    <w:rPr>
                      <w:rFonts w:ascii="Cambria Math" w:hAnsi="Cambria Math" w:cs="TH SarabunPSK"/>
                      <w:sz w:val="13"/>
                      <w:szCs w:val="13"/>
                    </w:rPr>
                    <m:t xml:space="preserve"> 2</m:t>
                  </m:r>
                </m:num>
                <m:den>
                  <m:r>
                    <w:rPr>
                      <w:rFonts w:ascii="Cambria Math" w:hAnsi="Cambria Math" w:cs="TH SarabunPSK"/>
                      <w:sz w:val="13"/>
                      <w:szCs w:val="13"/>
                    </w:rPr>
                    <m:t>3</m:t>
                  </m:r>
                </m:den>
              </m:f>
            </m:oMath>
          </w:p>
        </w:tc>
        <w:tc>
          <w:tcPr>
            <w:tcW w:w="851" w:type="dxa"/>
          </w:tcPr>
          <w:p w14:paraId="123EBC31" w14:textId="1221D19D" w:rsidR="006A56FE" w:rsidRPr="008074D3" w:rsidRDefault="006A56FE" w:rsidP="006A56FE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7</w:t>
            </w:r>
          </w:p>
        </w:tc>
        <w:tc>
          <w:tcPr>
            <w:tcW w:w="283" w:type="dxa"/>
          </w:tcPr>
          <w:p w14:paraId="173802C2" w14:textId="77777777" w:rsidR="006A56FE" w:rsidRPr="008074D3" w:rsidRDefault="006A56FE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0BC64F0A" w14:textId="67747C34" w:rsidR="006A56FE" w:rsidRPr="00500128" w:rsidRDefault="002A5940">
            <w:pPr>
              <w:rPr>
                <w:rFonts w:ascii="Perpetua" w:hAnsi="Perpetua" w:cs="TH SarabunPSK"/>
              </w:rPr>
            </w:pPr>
            <w:r w:rsidRPr="00500128">
              <w:rPr>
                <w:rFonts w:ascii="Perpetua" w:hAnsi="Perpetua" w:cs="TH SarabunPSK"/>
              </w:rPr>
              <w:t>ext from 2</w:t>
            </w:r>
          </w:p>
        </w:tc>
      </w:tr>
      <w:tr w:rsidR="00856370" w:rsidRPr="008074D3" w14:paraId="47E7F1B0" w14:textId="77777777" w:rsidTr="00456548">
        <w:tc>
          <w:tcPr>
            <w:tcW w:w="521" w:type="dxa"/>
          </w:tcPr>
          <w:p w14:paraId="21B5FEA6" w14:textId="4BAE0651" w:rsidR="006A56FE" w:rsidRPr="008074D3" w:rsidRDefault="005466C4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5</w:t>
            </w:r>
            <w:r w:rsidR="006A56FE" w:rsidRPr="008074D3">
              <w:rPr>
                <w:rFonts w:ascii="Perpetua" w:hAnsi="Perpetua" w:cs="TH SarabunPSK"/>
              </w:rPr>
              <w:t>.</w:t>
            </w:r>
          </w:p>
        </w:tc>
        <w:tc>
          <w:tcPr>
            <w:tcW w:w="2735" w:type="dxa"/>
          </w:tcPr>
          <w:p w14:paraId="5DF6F1AE" w14:textId="6E34873A" w:rsidR="006A56FE" w:rsidRPr="008074D3" w:rsidRDefault="006A56FE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Octave</w:t>
            </w:r>
          </w:p>
        </w:tc>
        <w:tc>
          <w:tcPr>
            <w:tcW w:w="708" w:type="dxa"/>
          </w:tcPr>
          <w:p w14:paraId="65A29612" w14:textId="7034AFFB" w:rsidR="006A56FE" w:rsidRPr="008074D3" w:rsidRDefault="006A56FE" w:rsidP="006A56FE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851" w:type="dxa"/>
          </w:tcPr>
          <w:p w14:paraId="29642607" w14:textId="0F5D17B7" w:rsidR="006A56FE" w:rsidRPr="008074D3" w:rsidRDefault="006A56FE" w:rsidP="006A56FE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12</w:t>
            </w:r>
          </w:p>
        </w:tc>
        <w:tc>
          <w:tcPr>
            <w:tcW w:w="283" w:type="dxa"/>
          </w:tcPr>
          <w:p w14:paraId="3FEFBB3A" w14:textId="77777777" w:rsidR="006A56FE" w:rsidRPr="008074D3" w:rsidRDefault="006A56FE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0213AD31" w14:textId="4FD60D51" w:rsidR="006A56FE" w:rsidRPr="00500128" w:rsidRDefault="002A5940">
            <w:pPr>
              <w:rPr>
                <w:rFonts w:ascii="Perpetua" w:hAnsi="Perpetua" w:cs="TH SarabunPSK"/>
              </w:rPr>
            </w:pPr>
            <w:proofErr w:type="spellStart"/>
            <w:r w:rsidRPr="00500128">
              <w:rPr>
                <w:rFonts w:ascii="Perpetua" w:hAnsi="Perpetua" w:cs="TH SarabunPSK"/>
              </w:rPr>
              <w:t>ext</w:t>
            </w:r>
            <w:proofErr w:type="spellEnd"/>
            <w:r w:rsidRPr="00500128">
              <w:rPr>
                <w:rFonts w:ascii="Perpetua" w:hAnsi="Perpetua" w:cs="TH SarabunPSK"/>
              </w:rPr>
              <w:t xml:space="preserve"> from 1</w:t>
            </w:r>
          </w:p>
        </w:tc>
      </w:tr>
      <w:tr w:rsidR="00856370" w:rsidRPr="008074D3" w14:paraId="4A39A51C" w14:textId="77777777" w:rsidTr="00456548">
        <w:tc>
          <w:tcPr>
            <w:tcW w:w="521" w:type="dxa"/>
          </w:tcPr>
          <w:p w14:paraId="282FD252" w14:textId="07B88DAA" w:rsidR="006A56FE" w:rsidRPr="008074D3" w:rsidRDefault="005466C4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6</w:t>
            </w:r>
            <w:r w:rsidR="006A56FE" w:rsidRPr="008074D3">
              <w:rPr>
                <w:rFonts w:ascii="Perpetua" w:hAnsi="Perpetua" w:cs="TH SarabunPSK"/>
              </w:rPr>
              <w:t>.</w:t>
            </w:r>
          </w:p>
        </w:tc>
        <w:tc>
          <w:tcPr>
            <w:tcW w:w="2735" w:type="dxa"/>
          </w:tcPr>
          <w:p w14:paraId="4DA4550D" w14:textId="27599531" w:rsidR="006A56FE" w:rsidRPr="008074D3" w:rsidRDefault="006A56FE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Bass Flute</w:t>
            </w:r>
          </w:p>
        </w:tc>
        <w:tc>
          <w:tcPr>
            <w:tcW w:w="708" w:type="dxa"/>
          </w:tcPr>
          <w:p w14:paraId="345FB594" w14:textId="32BD314C" w:rsidR="006A56FE" w:rsidRPr="008074D3" w:rsidRDefault="006A56FE" w:rsidP="006A56FE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851" w:type="dxa"/>
          </w:tcPr>
          <w:p w14:paraId="56C5D125" w14:textId="1F1908CD" w:rsidR="006A56FE" w:rsidRPr="008074D3" w:rsidRDefault="006A56FE" w:rsidP="006A56FE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5</w:t>
            </w:r>
          </w:p>
        </w:tc>
        <w:tc>
          <w:tcPr>
            <w:tcW w:w="283" w:type="dxa"/>
          </w:tcPr>
          <w:p w14:paraId="5788CB2E" w14:textId="77777777" w:rsidR="006A56FE" w:rsidRPr="008074D3" w:rsidRDefault="006A56FE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7DF5653C" w14:textId="433AC27D" w:rsidR="006A56FE" w:rsidRPr="00500128" w:rsidRDefault="002A5940">
            <w:pPr>
              <w:rPr>
                <w:rFonts w:ascii="Perpetua" w:hAnsi="Perpetua" w:cs="TH SarabunPSK"/>
              </w:rPr>
            </w:pPr>
            <w:proofErr w:type="spellStart"/>
            <w:r w:rsidRPr="00500128">
              <w:rPr>
                <w:rFonts w:ascii="Perpetua" w:hAnsi="Perpetua" w:cs="TH SarabunPSK"/>
              </w:rPr>
              <w:t>ext</w:t>
            </w:r>
            <w:proofErr w:type="spellEnd"/>
            <w:r w:rsidRPr="00500128">
              <w:rPr>
                <w:rFonts w:ascii="Perpetua" w:hAnsi="Perpetua" w:cs="TH SarabunPSK"/>
              </w:rPr>
              <w:t xml:space="preserve"> from 2</w:t>
            </w:r>
          </w:p>
        </w:tc>
      </w:tr>
    </w:tbl>
    <w:p w14:paraId="5C3AB3D4" w14:textId="60260BD6" w:rsidR="0005712A" w:rsidRPr="008074D3" w:rsidRDefault="0005712A">
      <w:pPr>
        <w:rPr>
          <w:rFonts w:ascii="Perpetua" w:hAnsi="Perpetua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4474"/>
      </w:tblGrid>
      <w:tr w:rsidR="002A5940" w:rsidRPr="008074D3" w14:paraId="0229C702" w14:textId="77777777" w:rsidTr="005466C4">
        <w:tc>
          <w:tcPr>
            <w:tcW w:w="3828" w:type="dxa"/>
          </w:tcPr>
          <w:p w14:paraId="1661A424" w14:textId="77777777" w:rsidR="002A5940" w:rsidRPr="008074D3" w:rsidRDefault="002A5940" w:rsidP="00CB49B7">
            <w:pPr>
              <w:jc w:val="right"/>
              <w:rPr>
                <w:rFonts w:ascii="Perpetua" w:hAnsi="Perpetua" w:cs="TH SarabunPSK"/>
                <w:i/>
                <w:iCs/>
              </w:rPr>
            </w:pPr>
            <w:r w:rsidRPr="008074D3">
              <w:rPr>
                <w:rFonts w:ascii="Perpetua" w:hAnsi="Perpetua" w:cs="TH SarabunPSK"/>
                <w:i/>
                <w:iCs/>
              </w:rPr>
              <w:t>Great to Pedal</w:t>
            </w:r>
          </w:p>
        </w:tc>
        <w:tc>
          <w:tcPr>
            <w:tcW w:w="708" w:type="dxa"/>
          </w:tcPr>
          <w:p w14:paraId="3AE2C787" w14:textId="6796BF96" w:rsidR="002A5940" w:rsidRPr="008074D3" w:rsidRDefault="002A5940" w:rsidP="00CB49B7">
            <w:pPr>
              <w:jc w:val="center"/>
              <w:rPr>
                <w:rFonts w:ascii="Perpetua" w:hAnsi="Perpetua" w:cs="TH SarabunPSK"/>
                <w:i/>
                <w:iCs/>
              </w:rPr>
            </w:pPr>
          </w:p>
        </w:tc>
        <w:tc>
          <w:tcPr>
            <w:tcW w:w="4474" w:type="dxa"/>
          </w:tcPr>
          <w:p w14:paraId="290D66B4" w14:textId="4E1F6DBA" w:rsidR="002A5940" w:rsidRPr="008074D3" w:rsidRDefault="002A5940" w:rsidP="00CB49B7">
            <w:pPr>
              <w:rPr>
                <w:rFonts w:ascii="Perpetua" w:hAnsi="Perpetua" w:cs="TH SarabunPSK"/>
                <w:i/>
                <w:iCs/>
              </w:rPr>
            </w:pPr>
            <w:r w:rsidRPr="008074D3">
              <w:rPr>
                <w:rFonts w:ascii="Perpetua" w:hAnsi="Perpetua" w:cs="TH SarabunPSK"/>
                <w:i/>
                <w:iCs/>
              </w:rPr>
              <w:t>Swell to Pedal</w:t>
            </w:r>
          </w:p>
        </w:tc>
      </w:tr>
    </w:tbl>
    <w:p w14:paraId="30CE0327" w14:textId="77777777" w:rsidR="002A5940" w:rsidRPr="008074D3" w:rsidRDefault="002A5940">
      <w:pPr>
        <w:rPr>
          <w:rFonts w:ascii="Perpetua" w:hAnsi="Perpetua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735"/>
        <w:gridCol w:w="708"/>
        <w:gridCol w:w="851"/>
        <w:gridCol w:w="283"/>
        <w:gridCol w:w="3912"/>
      </w:tblGrid>
      <w:tr w:rsidR="00856370" w:rsidRPr="008074D3" w14:paraId="0CBD18AB" w14:textId="77777777" w:rsidTr="007E2AA9">
        <w:trPr>
          <w:trHeight w:val="477"/>
        </w:trPr>
        <w:tc>
          <w:tcPr>
            <w:tcW w:w="3256" w:type="dxa"/>
            <w:gridSpan w:val="2"/>
          </w:tcPr>
          <w:p w14:paraId="59D03294" w14:textId="6F1A5329" w:rsidR="006A56FE" w:rsidRPr="008074D3" w:rsidRDefault="006A56FE" w:rsidP="00CB49B7">
            <w:pPr>
              <w:rPr>
                <w:rFonts w:ascii="Perpetua" w:hAnsi="Perpetua" w:cs="TH SarabunPSK"/>
                <w:b/>
                <w:bCs/>
              </w:rPr>
            </w:pPr>
            <w:r w:rsidRPr="008074D3">
              <w:rPr>
                <w:rFonts w:ascii="Perpetua" w:hAnsi="Perpetua" w:cs="TH SarabunPSK"/>
                <w:b/>
                <w:bCs/>
              </w:rPr>
              <w:t>Great Organ</w:t>
            </w:r>
          </w:p>
        </w:tc>
        <w:tc>
          <w:tcPr>
            <w:tcW w:w="708" w:type="dxa"/>
          </w:tcPr>
          <w:p w14:paraId="2331335E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  <w:b/>
                <w:bCs/>
              </w:rPr>
            </w:pPr>
            <w:r w:rsidRPr="008074D3">
              <w:rPr>
                <w:rFonts w:ascii="Perpetua" w:hAnsi="Perpetua" w:cs="TH SarabunPSK"/>
                <w:b/>
                <w:bCs/>
              </w:rPr>
              <w:t>Feet</w:t>
            </w:r>
          </w:p>
        </w:tc>
        <w:tc>
          <w:tcPr>
            <w:tcW w:w="851" w:type="dxa"/>
          </w:tcPr>
          <w:p w14:paraId="318C65FB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  <w:b/>
                <w:bCs/>
              </w:rPr>
            </w:pPr>
            <w:r w:rsidRPr="008074D3">
              <w:rPr>
                <w:rFonts w:ascii="Perpetua" w:hAnsi="Perpetua" w:cs="TH SarabunPSK"/>
                <w:b/>
                <w:bCs/>
              </w:rPr>
              <w:t>Pipes</w:t>
            </w:r>
          </w:p>
        </w:tc>
        <w:tc>
          <w:tcPr>
            <w:tcW w:w="283" w:type="dxa"/>
          </w:tcPr>
          <w:p w14:paraId="723116F0" w14:textId="77777777" w:rsidR="006A56FE" w:rsidRPr="008074D3" w:rsidRDefault="006A56FE" w:rsidP="00CB49B7">
            <w:pPr>
              <w:rPr>
                <w:rFonts w:ascii="Perpetua" w:hAnsi="Perpetua" w:cs="TH SarabunPSK"/>
                <w:b/>
                <w:bCs/>
              </w:rPr>
            </w:pPr>
          </w:p>
        </w:tc>
        <w:tc>
          <w:tcPr>
            <w:tcW w:w="3912" w:type="dxa"/>
          </w:tcPr>
          <w:p w14:paraId="6049DD56" w14:textId="77777777" w:rsidR="006A56FE" w:rsidRPr="008074D3" w:rsidRDefault="006A56FE" w:rsidP="00CB49B7">
            <w:pPr>
              <w:rPr>
                <w:rFonts w:ascii="Perpetua" w:hAnsi="Perpetua" w:cs="TH SarabunPSK"/>
                <w:b/>
                <w:bCs/>
              </w:rPr>
            </w:pPr>
            <w:r w:rsidRPr="008074D3">
              <w:rPr>
                <w:rFonts w:ascii="Perpetua" w:hAnsi="Perpetua" w:cs="TH SarabunPSK"/>
                <w:b/>
                <w:bCs/>
              </w:rPr>
              <w:t>Notes</w:t>
            </w:r>
          </w:p>
        </w:tc>
      </w:tr>
      <w:tr w:rsidR="007E2AA9" w:rsidRPr="008074D3" w14:paraId="607C9410" w14:textId="77777777" w:rsidTr="007E2AA9">
        <w:tc>
          <w:tcPr>
            <w:tcW w:w="521" w:type="dxa"/>
          </w:tcPr>
          <w:p w14:paraId="33A53DB2" w14:textId="199E90EE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7</w:t>
            </w:r>
            <w:r w:rsidR="006A56FE" w:rsidRPr="008074D3">
              <w:rPr>
                <w:rFonts w:ascii="Perpetua" w:hAnsi="Perpetua" w:cs="TH SarabunPSK"/>
              </w:rPr>
              <w:t>.</w:t>
            </w:r>
          </w:p>
        </w:tc>
        <w:tc>
          <w:tcPr>
            <w:tcW w:w="2735" w:type="dxa"/>
          </w:tcPr>
          <w:p w14:paraId="653CB233" w14:textId="15AB41DD" w:rsidR="006A56FE" w:rsidRPr="008074D3" w:rsidRDefault="006A56FE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Open Diapason I</w:t>
            </w:r>
          </w:p>
        </w:tc>
        <w:tc>
          <w:tcPr>
            <w:tcW w:w="708" w:type="dxa"/>
          </w:tcPr>
          <w:p w14:paraId="648D34E1" w14:textId="3CC0388D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851" w:type="dxa"/>
          </w:tcPr>
          <w:p w14:paraId="18327A3A" w14:textId="2C6B0D2B" w:rsidR="006A56FE" w:rsidRPr="008074D3" w:rsidRDefault="005466C4" w:rsidP="00CB49B7">
            <w:pPr>
              <w:jc w:val="right"/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61</w:t>
            </w:r>
          </w:p>
        </w:tc>
        <w:tc>
          <w:tcPr>
            <w:tcW w:w="283" w:type="dxa"/>
          </w:tcPr>
          <w:p w14:paraId="6387B86B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68BAC74C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7E2AA9" w:rsidRPr="008074D3" w14:paraId="49408EEC" w14:textId="77777777" w:rsidTr="007E2AA9">
        <w:tc>
          <w:tcPr>
            <w:tcW w:w="521" w:type="dxa"/>
          </w:tcPr>
          <w:p w14:paraId="26490168" w14:textId="2D23BA9F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8.</w:t>
            </w:r>
          </w:p>
        </w:tc>
        <w:tc>
          <w:tcPr>
            <w:tcW w:w="2735" w:type="dxa"/>
          </w:tcPr>
          <w:p w14:paraId="59C7B338" w14:textId="504D4FB9" w:rsidR="006A56FE" w:rsidRPr="008074D3" w:rsidRDefault="006A56FE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Open Diapason II</w:t>
            </w:r>
          </w:p>
        </w:tc>
        <w:tc>
          <w:tcPr>
            <w:tcW w:w="708" w:type="dxa"/>
          </w:tcPr>
          <w:p w14:paraId="5D334D46" w14:textId="135E6119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851" w:type="dxa"/>
          </w:tcPr>
          <w:p w14:paraId="14285FC8" w14:textId="2C5552E7" w:rsidR="006A56FE" w:rsidRPr="008074D3" w:rsidRDefault="005466C4" w:rsidP="00CB49B7">
            <w:pPr>
              <w:jc w:val="right"/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61</w:t>
            </w:r>
          </w:p>
        </w:tc>
        <w:tc>
          <w:tcPr>
            <w:tcW w:w="283" w:type="dxa"/>
          </w:tcPr>
          <w:p w14:paraId="6BEF3DF7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5429236A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7E2AA9" w:rsidRPr="008074D3" w14:paraId="13DAAE69" w14:textId="77777777" w:rsidTr="007E2AA9">
        <w:tc>
          <w:tcPr>
            <w:tcW w:w="521" w:type="dxa"/>
          </w:tcPr>
          <w:p w14:paraId="4CB7BF69" w14:textId="6142A6BA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9.</w:t>
            </w:r>
          </w:p>
        </w:tc>
        <w:tc>
          <w:tcPr>
            <w:tcW w:w="2735" w:type="dxa"/>
          </w:tcPr>
          <w:p w14:paraId="40370A84" w14:textId="432C8F4F" w:rsidR="006A56FE" w:rsidRPr="008074D3" w:rsidRDefault="006A56FE" w:rsidP="00CB49B7">
            <w:pPr>
              <w:rPr>
                <w:rFonts w:ascii="Perpetua" w:hAnsi="Perpetua" w:cs="TH SarabunPSK"/>
              </w:rPr>
            </w:pPr>
            <w:proofErr w:type="spellStart"/>
            <w:r w:rsidRPr="008074D3">
              <w:rPr>
                <w:rFonts w:ascii="Perpetua" w:hAnsi="Perpetua" w:cs="TH SarabunPSK"/>
              </w:rPr>
              <w:t>Flûte</w:t>
            </w:r>
            <w:proofErr w:type="spellEnd"/>
            <w:r w:rsidRPr="008074D3">
              <w:rPr>
                <w:rFonts w:ascii="Perpetua" w:hAnsi="Perpetua" w:cs="TH SarabunPSK"/>
              </w:rPr>
              <w:t xml:space="preserve"> </w:t>
            </w:r>
            <w:proofErr w:type="spellStart"/>
            <w:r w:rsidRPr="008074D3">
              <w:rPr>
                <w:rFonts w:ascii="Perpetua" w:hAnsi="Perpetua" w:cs="TH SarabunPSK"/>
              </w:rPr>
              <w:t>Harmonique</w:t>
            </w:r>
            <w:proofErr w:type="spellEnd"/>
          </w:p>
        </w:tc>
        <w:tc>
          <w:tcPr>
            <w:tcW w:w="708" w:type="dxa"/>
          </w:tcPr>
          <w:p w14:paraId="1A9B4EF6" w14:textId="74553972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851" w:type="dxa"/>
          </w:tcPr>
          <w:p w14:paraId="5330E126" w14:textId="7D7C1C78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4</w:t>
            </w:r>
            <w:r w:rsidR="005466C4">
              <w:rPr>
                <w:rFonts w:ascii="Perpetua" w:hAnsi="Perpetua" w:cs="TH SarabunPSK"/>
              </w:rPr>
              <w:t>9</w:t>
            </w:r>
          </w:p>
        </w:tc>
        <w:tc>
          <w:tcPr>
            <w:tcW w:w="283" w:type="dxa"/>
          </w:tcPr>
          <w:p w14:paraId="153A47F9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77E7D4C6" w14:textId="600EA693" w:rsidR="006A56FE" w:rsidRPr="008074D3" w:rsidRDefault="006A56FE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C1-B12 from 1</w:t>
            </w:r>
            <w:r w:rsidR="00500128">
              <w:rPr>
                <w:rFonts w:ascii="Perpetua" w:hAnsi="Perpetua" w:cs="TH SarabunPSK"/>
              </w:rPr>
              <w:t>0.</w:t>
            </w:r>
          </w:p>
        </w:tc>
      </w:tr>
      <w:tr w:rsidR="007E2AA9" w:rsidRPr="008074D3" w14:paraId="3BD574D6" w14:textId="77777777" w:rsidTr="007E2AA9">
        <w:trPr>
          <w:trHeight w:val="229"/>
        </w:trPr>
        <w:tc>
          <w:tcPr>
            <w:tcW w:w="521" w:type="dxa"/>
          </w:tcPr>
          <w:p w14:paraId="4761BCFF" w14:textId="7443892A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10.</w:t>
            </w:r>
          </w:p>
        </w:tc>
        <w:tc>
          <w:tcPr>
            <w:tcW w:w="2735" w:type="dxa"/>
          </w:tcPr>
          <w:p w14:paraId="0B9C6E16" w14:textId="180045E6" w:rsidR="006A56FE" w:rsidRPr="008074D3" w:rsidRDefault="006A56FE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 xml:space="preserve">Lieblich </w:t>
            </w:r>
            <w:proofErr w:type="spellStart"/>
            <w:r w:rsidRPr="008074D3">
              <w:rPr>
                <w:rFonts w:ascii="Perpetua" w:hAnsi="Perpetua" w:cs="TH SarabunPSK"/>
              </w:rPr>
              <w:t>Gedact</w:t>
            </w:r>
            <w:proofErr w:type="spellEnd"/>
          </w:p>
        </w:tc>
        <w:tc>
          <w:tcPr>
            <w:tcW w:w="708" w:type="dxa"/>
          </w:tcPr>
          <w:p w14:paraId="0B38079B" w14:textId="059F43B5" w:rsidR="006A56FE" w:rsidRPr="008074D3" w:rsidRDefault="006A56FE" w:rsidP="00CB49B7">
            <w:pPr>
              <w:jc w:val="right"/>
              <w:rPr>
                <w:rFonts w:ascii="Perpetua" w:eastAsiaTheme="minorEastAsi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851" w:type="dxa"/>
          </w:tcPr>
          <w:p w14:paraId="7F886EF7" w14:textId="541ECC57" w:rsidR="006A56FE" w:rsidRPr="008074D3" w:rsidRDefault="005466C4" w:rsidP="00CB49B7">
            <w:pPr>
              <w:jc w:val="right"/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61</w:t>
            </w:r>
          </w:p>
        </w:tc>
        <w:tc>
          <w:tcPr>
            <w:tcW w:w="283" w:type="dxa"/>
          </w:tcPr>
          <w:p w14:paraId="3015F9A2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56169816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7E2AA9" w:rsidRPr="008074D3" w14:paraId="023ECE0F" w14:textId="77777777" w:rsidTr="007E2AA9">
        <w:tc>
          <w:tcPr>
            <w:tcW w:w="521" w:type="dxa"/>
          </w:tcPr>
          <w:p w14:paraId="06EFFE5A" w14:textId="38661B16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11.</w:t>
            </w:r>
          </w:p>
        </w:tc>
        <w:tc>
          <w:tcPr>
            <w:tcW w:w="2735" w:type="dxa"/>
          </w:tcPr>
          <w:p w14:paraId="3FFD768C" w14:textId="1CAE4368" w:rsidR="006A56FE" w:rsidRPr="008074D3" w:rsidRDefault="006A56FE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Dulciana</w:t>
            </w:r>
          </w:p>
        </w:tc>
        <w:tc>
          <w:tcPr>
            <w:tcW w:w="708" w:type="dxa"/>
          </w:tcPr>
          <w:p w14:paraId="79B9A702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851" w:type="dxa"/>
          </w:tcPr>
          <w:p w14:paraId="6248E2DF" w14:textId="15E6E102" w:rsidR="006A56FE" w:rsidRPr="008074D3" w:rsidRDefault="005466C4" w:rsidP="00CB49B7">
            <w:pPr>
              <w:jc w:val="right"/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61</w:t>
            </w:r>
          </w:p>
        </w:tc>
        <w:tc>
          <w:tcPr>
            <w:tcW w:w="283" w:type="dxa"/>
          </w:tcPr>
          <w:p w14:paraId="21347BA0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75777134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7E2AA9" w:rsidRPr="008074D3" w14:paraId="7C227298" w14:textId="77777777" w:rsidTr="007E2AA9">
        <w:tc>
          <w:tcPr>
            <w:tcW w:w="521" w:type="dxa"/>
          </w:tcPr>
          <w:p w14:paraId="3E73B3CC" w14:textId="3EA5A6B6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12.</w:t>
            </w:r>
          </w:p>
        </w:tc>
        <w:tc>
          <w:tcPr>
            <w:tcW w:w="2735" w:type="dxa"/>
          </w:tcPr>
          <w:p w14:paraId="77C5623D" w14:textId="4DD7EB36" w:rsidR="006A56FE" w:rsidRPr="008074D3" w:rsidRDefault="006A56FE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Octave</w:t>
            </w:r>
          </w:p>
        </w:tc>
        <w:tc>
          <w:tcPr>
            <w:tcW w:w="708" w:type="dxa"/>
          </w:tcPr>
          <w:p w14:paraId="6A56B9CA" w14:textId="6C270BE9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4</w:t>
            </w:r>
          </w:p>
        </w:tc>
        <w:tc>
          <w:tcPr>
            <w:tcW w:w="851" w:type="dxa"/>
          </w:tcPr>
          <w:p w14:paraId="1C226F80" w14:textId="567229C7" w:rsidR="006A56FE" w:rsidRPr="008074D3" w:rsidRDefault="005466C4" w:rsidP="00CB49B7">
            <w:pPr>
              <w:jc w:val="right"/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61</w:t>
            </w:r>
          </w:p>
        </w:tc>
        <w:tc>
          <w:tcPr>
            <w:tcW w:w="283" w:type="dxa"/>
          </w:tcPr>
          <w:p w14:paraId="701C314D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049C52D5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7E2AA9" w:rsidRPr="008074D3" w14:paraId="4906A4AC" w14:textId="77777777" w:rsidTr="007E2AA9">
        <w:tc>
          <w:tcPr>
            <w:tcW w:w="521" w:type="dxa"/>
          </w:tcPr>
          <w:p w14:paraId="50931A6B" w14:textId="7A0E2863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13.</w:t>
            </w:r>
          </w:p>
        </w:tc>
        <w:tc>
          <w:tcPr>
            <w:tcW w:w="2735" w:type="dxa"/>
          </w:tcPr>
          <w:p w14:paraId="3669559C" w14:textId="20ECC580" w:rsidR="006A56FE" w:rsidRPr="008074D3" w:rsidRDefault="006A56FE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Flauto Traverso</w:t>
            </w:r>
          </w:p>
        </w:tc>
        <w:tc>
          <w:tcPr>
            <w:tcW w:w="708" w:type="dxa"/>
          </w:tcPr>
          <w:p w14:paraId="02061A3E" w14:textId="56535229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4</w:t>
            </w:r>
          </w:p>
        </w:tc>
        <w:tc>
          <w:tcPr>
            <w:tcW w:w="851" w:type="dxa"/>
          </w:tcPr>
          <w:p w14:paraId="3F296476" w14:textId="72179CE8" w:rsidR="006A56FE" w:rsidRPr="008074D3" w:rsidRDefault="005466C4" w:rsidP="00CB49B7">
            <w:pPr>
              <w:jc w:val="right"/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61</w:t>
            </w:r>
          </w:p>
        </w:tc>
        <w:tc>
          <w:tcPr>
            <w:tcW w:w="283" w:type="dxa"/>
          </w:tcPr>
          <w:p w14:paraId="31FFD597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3EB1E0B7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7E2AA9" w:rsidRPr="008074D3" w14:paraId="3C7643E6" w14:textId="77777777" w:rsidTr="007E2AA9">
        <w:tc>
          <w:tcPr>
            <w:tcW w:w="521" w:type="dxa"/>
          </w:tcPr>
          <w:p w14:paraId="1EE82C4F" w14:textId="1ABFAFD6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14.</w:t>
            </w:r>
          </w:p>
        </w:tc>
        <w:tc>
          <w:tcPr>
            <w:tcW w:w="2735" w:type="dxa"/>
          </w:tcPr>
          <w:p w14:paraId="4BF893A9" w14:textId="2DE177FB" w:rsidR="006A56FE" w:rsidRPr="008074D3" w:rsidRDefault="006A56FE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Super Octave</w:t>
            </w:r>
          </w:p>
        </w:tc>
        <w:tc>
          <w:tcPr>
            <w:tcW w:w="708" w:type="dxa"/>
          </w:tcPr>
          <w:p w14:paraId="1A45A6BE" w14:textId="3D72C76A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2</w:t>
            </w:r>
          </w:p>
        </w:tc>
        <w:tc>
          <w:tcPr>
            <w:tcW w:w="851" w:type="dxa"/>
          </w:tcPr>
          <w:p w14:paraId="7D1A9386" w14:textId="13B2E0A7" w:rsidR="006A56FE" w:rsidRPr="008074D3" w:rsidRDefault="005466C4" w:rsidP="00CB49B7">
            <w:pPr>
              <w:jc w:val="right"/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61</w:t>
            </w:r>
          </w:p>
        </w:tc>
        <w:tc>
          <w:tcPr>
            <w:tcW w:w="283" w:type="dxa"/>
          </w:tcPr>
          <w:p w14:paraId="7F9A66F9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616D62DB" w14:textId="5C1ACF74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8D3C38" w:rsidRPr="008074D3" w14:paraId="6171295D" w14:textId="77777777" w:rsidTr="007E2AA9">
        <w:tc>
          <w:tcPr>
            <w:tcW w:w="521" w:type="dxa"/>
          </w:tcPr>
          <w:p w14:paraId="2228B4BE" w14:textId="738655ED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15.</w:t>
            </w:r>
          </w:p>
        </w:tc>
        <w:tc>
          <w:tcPr>
            <w:tcW w:w="2735" w:type="dxa"/>
          </w:tcPr>
          <w:p w14:paraId="0EAAA3D6" w14:textId="53392685" w:rsidR="006A56FE" w:rsidRPr="008074D3" w:rsidRDefault="006A56FE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Trumpet</w:t>
            </w:r>
          </w:p>
        </w:tc>
        <w:tc>
          <w:tcPr>
            <w:tcW w:w="708" w:type="dxa"/>
          </w:tcPr>
          <w:p w14:paraId="435BEECE" w14:textId="52878D17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851" w:type="dxa"/>
          </w:tcPr>
          <w:p w14:paraId="38E5392A" w14:textId="60C82D0D" w:rsidR="006A56FE" w:rsidRPr="008074D3" w:rsidRDefault="005466C4" w:rsidP="00CB49B7">
            <w:pPr>
              <w:jc w:val="right"/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61</w:t>
            </w:r>
          </w:p>
        </w:tc>
        <w:tc>
          <w:tcPr>
            <w:tcW w:w="283" w:type="dxa"/>
          </w:tcPr>
          <w:p w14:paraId="4CCEE26A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3912" w:type="dxa"/>
          </w:tcPr>
          <w:p w14:paraId="37D0D466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</w:tbl>
    <w:p w14:paraId="173B5247" w14:textId="57835B16" w:rsidR="006A56FE" w:rsidRPr="008074D3" w:rsidRDefault="006A56FE">
      <w:pPr>
        <w:rPr>
          <w:rFonts w:ascii="Perpetua" w:hAnsi="Perpetua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4048"/>
      </w:tblGrid>
      <w:tr w:rsidR="002A5940" w:rsidRPr="008074D3" w14:paraId="389E32A1" w14:textId="77777777" w:rsidTr="005466C4">
        <w:tc>
          <w:tcPr>
            <w:tcW w:w="3402" w:type="dxa"/>
          </w:tcPr>
          <w:p w14:paraId="5B611D27" w14:textId="57500287" w:rsidR="002A5940" w:rsidRPr="008074D3" w:rsidRDefault="002A5940" w:rsidP="002A5940">
            <w:pPr>
              <w:jc w:val="right"/>
              <w:rPr>
                <w:rFonts w:ascii="Perpetua" w:hAnsi="Perpetua" w:cs="TH SarabunPSK"/>
                <w:i/>
                <w:iCs/>
              </w:rPr>
            </w:pPr>
          </w:p>
        </w:tc>
        <w:tc>
          <w:tcPr>
            <w:tcW w:w="1560" w:type="dxa"/>
          </w:tcPr>
          <w:p w14:paraId="37A8559B" w14:textId="1BE01658" w:rsidR="002A5940" w:rsidRPr="008074D3" w:rsidRDefault="002A5940" w:rsidP="002A5940">
            <w:pPr>
              <w:jc w:val="center"/>
              <w:rPr>
                <w:rFonts w:ascii="Perpetua" w:hAnsi="Perpetua" w:cs="TH SarabunPSK"/>
                <w:i/>
                <w:iCs/>
              </w:rPr>
            </w:pPr>
            <w:r w:rsidRPr="008074D3">
              <w:rPr>
                <w:rFonts w:ascii="Perpetua" w:hAnsi="Perpetua" w:cs="TH SarabunPSK"/>
                <w:i/>
                <w:iCs/>
              </w:rPr>
              <w:t xml:space="preserve">  </w:t>
            </w:r>
            <w:r w:rsidR="005466C4">
              <w:rPr>
                <w:rFonts w:ascii="Perpetua" w:hAnsi="Perpetua" w:cs="TH SarabunPSK"/>
                <w:i/>
                <w:iCs/>
              </w:rPr>
              <w:t>Swell to Great</w:t>
            </w:r>
            <w:r w:rsidRPr="008074D3">
              <w:rPr>
                <w:rFonts w:ascii="Perpetua" w:hAnsi="Perpetua" w:cs="TH SarabunPSK"/>
                <w:i/>
                <w:iCs/>
              </w:rPr>
              <w:t xml:space="preserve">     </w:t>
            </w:r>
          </w:p>
        </w:tc>
        <w:tc>
          <w:tcPr>
            <w:tcW w:w="4048" w:type="dxa"/>
          </w:tcPr>
          <w:p w14:paraId="4FE8FF7D" w14:textId="337DCB96" w:rsidR="002A5940" w:rsidRPr="008074D3" w:rsidRDefault="002A5940">
            <w:pPr>
              <w:rPr>
                <w:rFonts w:ascii="Perpetua" w:hAnsi="Perpetua" w:cs="TH SarabunPSK"/>
                <w:i/>
                <w:iCs/>
              </w:rPr>
            </w:pPr>
          </w:p>
        </w:tc>
      </w:tr>
    </w:tbl>
    <w:p w14:paraId="170A8876" w14:textId="4D01F08F" w:rsidR="006A56FE" w:rsidRPr="008074D3" w:rsidRDefault="006A56FE">
      <w:pPr>
        <w:rPr>
          <w:rFonts w:ascii="Perpetua" w:hAnsi="Perpetua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205"/>
        <w:gridCol w:w="683"/>
        <w:gridCol w:w="754"/>
        <w:gridCol w:w="385"/>
        <w:gridCol w:w="4472"/>
      </w:tblGrid>
      <w:tr w:rsidR="007E2AA9" w:rsidRPr="008074D3" w14:paraId="5A5282F3" w14:textId="77777777" w:rsidTr="007E2AA9">
        <w:trPr>
          <w:trHeight w:val="477"/>
        </w:trPr>
        <w:tc>
          <w:tcPr>
            <w:tcW w:w="2728" w:type="dxa"/>
            <w:gridSpan w:val="2"/>
          </w:tcPr>
          <w:p w14:paraId="40A1A96C" w14:textId="142B66AE" w:rsidR="006A56FE" w:rsidRPr="008074D3" w:rsidRDefault="006A56FE" w:rsidP="00CB49B7">
            <w:pPr>
              <w:rPr>
                <w:rFonts w:ascii="Perpetua" w:hAnsi="Perpetua" w:cs="TH SarabunPSK"/>
                <w:b/>
                <w:bCs/>
              </w:rPr>
            </w:pPr>
            <w:r w:rsidRPr="008074D3">
              <w:rPr>
                <w:rFonts w:ascii="Perpetua" w:hAnsi="Perpetua" w:cs="TH SarabunPSK"/>
                <w:b/>
                <w:bCs/>
              </w:rPr>
              <w:t>Swell Organ</w:t>
            </w:r>
          </w:p>
        </w:tc>
        <w:tc>
          <w:tcPr>
            <w:tcW w:w="683" w:type="dxa"/>
          </w:tcPr>
          <w:p w14:paraId="14ED59EC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  <w:b/>
                <w:bCs/>
              </w:rPr>
            </w:pPr>
            <w:r w:rsidRPr="008074D3">
              <w:rPr>
                <w:rFonts w:ascii="Perpetua" w:hAnsi="Perpetua" w:cs="TH SarabunPSK"/>
                <w:b/>
                <w:bCs/>
              </w:rPr>
              <w:t>Feet</w:t>
            </w:r>
          </w:p>
        </w:tc>
        <w:tc>
          <w:tcPr>
            <w:tcW w:w="735" w:type="dxa"/>
          </w:tcPr>
          <w:p w14:paraId="709F635C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  <w:b/>
                <w:bCs/>
              </w:rPr>
            </w:pPr>
            <w:r w:rsidRPr="008074D3">
              <w:rPr>
                <w:rFonts w:ascii="Perpetua" w:hAnsi="Perpetua" w:cs="TH SarabunPSK"/>
                <w:b/>
                <w:bCs/>
              </w:rPr>
              <w:t>Pipes</w:t>
            </w:r>
          </w:p>
        </w:tc>
        <w:tc>
          <w:tcPr>
            <w:tcW w:w="385" w:type="dxa"/>
          </w:tcPr>
          <w:p w14:paraId="2DB3BC34" w14:textId="77777777" w:rsidR="006A56FE" w:rsidRPr="008074D3" w:rsidRDefault="006A56FE" w:rsidP="00CB49B7">
            <w:pPr>
              <w:rPr>
                <w:rFonts w:ascii="Perpetua" w:hAnsi="Perpetua" w:cs="TH SarabunPSK"/>
                <w:b/>
                <w:bCs/>
              </w:rPr>
            </w:pPr>
          </w:p>
        </w:tc>
        <w:tc>
          <w:tcPr>
            <w:tcW w:w="4479" w:type="dxa"/>
          </w:tcPr>
          <w:p w14:paraId="6347F36D" w14:textId="77777777" w:rsidR="006A56FE" w:rsidRPr="008074D3" w:rsidRDefault="006A56FE" w:rsidP="00CB49B7">
            <w:pPr>
              <w:rPr>
                <w:rFonts w:ascii="Perpetua" w:hAnsi="Perpetua" w:cs="TH SarabunPSK"/>
                <w:b/>
                <w:bCs/>
              </w:rPr>
            </w:pPr>
            <w:r w:rsidRPr="008074D3">
              <w:rPr>
                <w:rFonts w:ascii="Perpetua" w:hAnsi="Perpetua" w:cs="TH SarabunPSK"/>
                <w:b/>
                <w:bCs/>
              </w:rPr>
              <w:t>Notes</w:t>
            </w:r>
          </w:p>
        </w:tc>
      </w:tr>
      <w:tr w:rsidR="008D3C38" w:rsidRPr="008074D3" w14:paraId="547A42C0" w14:textId="77777777" w:rsidTr="007E2AA9">
        <w:tc>
          <w:tcPr>
            <w:tcW w:w="521" w:type="dxa"/>
          </w:tcPr>
          <w:p w14:paraId="2A7682C3" w14:textId="0025F2D9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16</w:t>
            </w:r>
            <w:r w:rsidR="006A56FE" w:rsidRPr="008074D3">
              <w:rPr>
                <w:rFonts w:ascii="Perpetua" w:hAnsi="Perpetua" w:cs="TH SarabunPSK"/>
              </w:rPr>
              <w:t>.</w:t>
            </w:r>
          </w:p>
        </w:tc>
        <w:tc>
          <w:tcPr>
            <w:tcW w:w="2207" w:type="dxa"/>
          </w:tcPr>
          <w:p w14:paraId="1F834E8E" w14:textId="3D8C3D03" w:rsidR="006A56FE" w:rsidRPr="008074D3" w:rsidRDefault="006A56FE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 xml:space="preserve">Lieblich Bourdon </w:t>
            </w:r>
          </w:p>
        </w:tc>
        <w:tc>
          <w:tcPr>
            <w:tcW w:w="683" w:type="dxa"/>
          </w:tcPr>
          <w:p w14:paraId="0B695DA7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16</w:t>
            </w:r>
          </w:p>
        </w:tc>
        <w:tc>
          <w:tcPr>
            <w:tcW w:w="735" w:type="dxa"/>
          </w:tcPr>
          <w:p w14:paraId="643A8EC1" w14:textId="287AEFB5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61</w:t>
            </w:r>
          </w:p>
        </w:tc>
        <w:tc>
          <w:tcPr>
            <w:tcW w:w="385" w:type="dxa"/>
          </w:tcPr>
          <w:p w14:paraId="35838012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4479" w:type="dxa"/>
          </w:tcPr>
          <w:p w14:paraId="10D4F2FB" w14:textId="0F4AC8A0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8D3C38" w:rsidRPr="008074D3" w14:paraId="1A1B3F8A" w14:textId="77777777" w:rsidTr="007E2AA9">
        <w:tc>
          <w:tcPr>
            <w:tcW w:w="521" w:type="dxa"/>
          </w:tcPr>
          <w:p w14:paraId="715FA919" w14:textId="7BB1B197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17.</w:t>
            </w:r>
          </w:p>
        </w:tc>
        <w:tc>
          <w:tcPr>
            <w:tcW w:w="2207" w:type="dxa"/>
          </w:tcPr>
          <w:p w14:paraId="7DE70CC1" w14:textId="41293AAF" w:rsidR="006A56FE" w:rsidRPr="008074D3" w:rsidRDefault="006A56FE" w:rsidP="00CB49B7">
            <w:pPr>
              <w:rPr>
                <w:rFonts w:ascii="Perpetua" w:hAnsi="Perpetua" w:cs="TH SarabunPSK"/>
              </w:rPr>
            </w:pPr>
            <w:proofErr w:type="spellStart"/>
            <w:r w:rsidRPr="008074D3">
              <w:rPr>
                <w:rFonts w:ascii="Perpetua" w:hAnsi="Perpetua" w:cs="TH SarabunPSK"/>
              </w:rPr>
              <w:t>Geigen</w:t>
            </w:r>
            <w:proofErr w:type="spellEnd"/>
            <w:r w:rsidRPr="008074D3">
              <w:rPr>
                <w:rFonts w:ascii="Perpetua" w:hAnsi="Perpetua" w:cs="TH SarabunPSK"/>
              </w:rPr>
              <w:t xml:space="preserve"> Principal</w:t>
            </w:r>
          </w:p>
        </w:tc>
        <w:tc>
          <w:tcPr>
            <w:tcW w:w="683" w:type="dxa"/>
          </w:tcPr>
          <w:p w14:paraId="23E13EE0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735" w:type="dxa"/>
          </w:tcPr>
          <w:p w14:paraId="1335ED78" w14:textId="71DDC9E4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61</w:t>
            </w:r>
          </w:p>
        </w:tc>
        <w:tc>
          <w:tcPr>
            <w:tcW w:w="385" w:type="dxa"/>
          </w:tcPr>
          <w:p w14:paraId="16E3E31F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4479" w:type="dxa"/>
          </w:tcPr>
          <w:p w14:paraId="3F8CDD86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8D3C38" w:rsidRPr="008074D3" w14:paraId="2FE7E0DF" w14:textId="77777777" w:rsidTr="007E2AA9">
        <w:tc>
          <w:tcPr>
            <w:tcW w:w="521" w:type="dxa"/>
          </w:tcPr>
          <w:p w14:paraId="22614D27" w14:textId="2A49B311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18.</w:t>
            </w:r>
          </w:p>
        </w:tc>
        <w:tc>
          <w:tcPr>
            <w:tcW w:w="2207" w:type="dxa"/>
          </w:tcPr>
          <w:p w14:paraId="09D9979B" w14:textId="1EB90C16" w:rsidR="006A56FE" w:rsidRPr="008074D3" w:rsidRDefault="006A56FE" w:rsidP="00CB49B7">
            <w:pPr>
              <w:rPr>
                <w:rFonts w:ascii="Perpetua" w:hAnsi="Perpetua" w:cs="TH SarabunPSK"/>
              </w:rPr>
            </w:pPr>
            <w:proofErr w:type="spellStart"/>
            <w:r w:rsidRPr="008074D3">
              <w:rPr>
                <w:rFonts w:ascii="Perpetua" w:hAnsi="Perpetua" w:cs="TH SarabunPSK"/>
              </w:rPr>
              <w:t>Rohrflöte</w:t>
            </w:r>
            <w:proofErr w:type="spellEnd"/>
          </w:p>
        </w:tc>
        <w:tc>
          <w:tcPr>
            <w:tcW w:w="683" w:type="dxa"/>
          </w:tcPr>
          <w:p w14:paraId="7B99BEE4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735" w:type="dxa"/>
          </w:tcPr>
          <w:p w14:paraId="543D29C3" w14:textId="44F8ADF0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61</w:t>
            </w:r>
          </w:p>
        </w:tc>
        <w:tc>
          <w:tcPr>
            <w:tcW w:w="385" w:type="dxa"/>
          </w:tcPr>
          <w:p w14:paraId="4977FE46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4479" w:type="dxa"/>
          </w:tcPr>
          <w:p w14:paraId="1B629481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8D3C38" w:rsidRPr="008074D3" w14:paraId="47ED95B6" w14:textId="77777777" w:rsidTr="007E2AA9">
        <w:tc>
          <w:tcPr>
            <w:tcW w:w="521" w:type="dxa"/>
          </w:tcPr>
          <w:p w14:paraId="6DAA93D7" w14:textId="4E4AAEDA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19.</w:t>
            </w:r>
          </w:p>
        </w:tc>
        <w:tc>
          <w:tcPr>
            <w:tcW w:w="2207" w:type="dxa"/>
          </w:tcPr>
          <w:p w14:paraId="43F68E39" w14:textId="1889F750" w:rsidR="006A56FE" w:rsidRPr="008074D3" w:rsidRDefault="006A56FE" w:rsidP="00CB49B7">
            <w:pPr>
              <w:rPr>
                <w:rFonts w:ascii="Perpetua" w:hAnsi="Perpetua" w:cs="TH SarabunPSK"/>
              </w:rPr>
            </w:pPr>
            <w:proofErr w:type="spellStart"/>
            <w:r w:rsidRPr="008074D3">
              <w:rPr>
                <w:rFonts w:ascii="Perpetua" w:hAnsi="Perpetua" w:cs="TH SarabunPSK"/>
              </w:rPr>
              <w:t>Viole</w:t>
            </w:r>
            <w:proofErr w:type="spellEnd"/>
            <w:r w:rsidRPr="008074D3">
              <w:rPr>
                <w:rFonts w:ascii="Perpetua" w:hAnsi="Perpetua" w:cs="TH SarabunPSK"/>
              </w:rPr>
              <w:t xml:space="preserve"> de </w:t>
            </w:r>
            <w:proofErr w:type="spellStart"/>
            <w:r w:rsidRPr="008074D3">
              <w:rPr>
                <w:rFonts w:ascii="Perpetua" w:hAnsi="Perpetua" w:cs="TH SarabunPSK"/>
              </w:rPr>
              <w:t>Gambe</w:t>
            </w:r>
            <w:proofErr w:type="spellEnd"/>
          </w:p>
        </w:tc>
        <w:tc>
          <w:tcPr>
            <w:tcW w:w="683" w:type="dxa"/>
          </w:tcPr>
          <w:p w14:paraId="64BB08EE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735" w:type="dxa"/>
          </w:tcPr>
          <w:p w14:paraId="765285B3" w14:textId="490F6413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61</w:t>
            </w:r>
          </w:p>
        </w:tc>
        <w:tc>
          <w:tcPr>
            <w:tcW w:w="385" w:type="dxa"/>
          </w:tcPr>
          <w:p w14:paraId="56E00BCD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4479" w:type="dxa"/>
          </w:tcPr>
          <w:p w14:paraId="6C31A757" w14:textId="6E7EFAAD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8D3C38" w:rsidRPr="008074D3" w14:paraId="7A871FB9" w14:textId="77777777" w:rsidTr="007E2AA9">
        <w:trPr>
          <w:trHeight w:val="229"/>
        </w:trPr>
        <w:tc>
          <w:tcPr>
            <w:tcW w:w="521" w:type="dxa"/>
          </w:tcPr>
          <w:p w14:paraId="0095508C" w14:textId="3739B21D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20.</w:t>
            </w:r>
          </w:p>
        </w:tc>
        <w:tc>
          <w:tcPr>
            <w:tcW w:w="2207" w:type="dxa"/>
          </w:tcPr>
          <w:p w14:paraId="7B3FADC6" w14:textId="347B715F" w:rsidR="006A56FE" w:rsidRPr="008074D3" w:rsidRDefault="006A56FE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Vo</w:t>
            </w:r>
            <w:r w:rsidR="002A5940" w:rsidRPr="008074D3">
              <w:rPr>
                <w:rFonts w:ascii="Perpetua" w:hAnsi="Perpetua" w:cs="TH SarabunPSK"/>
              </w:rPr>
              <w:t>x Angelica</w:t>
            </w:r>
          </w:p>
        </w:tc>
        <w:tc>
          <w:tcPr>
            <w:tcW w:w="683" w:type="dxa"/>
          </w:tcPr>
          <w:p w14:paraId="54FA777F" w14:textId="77777777" w:rsidR="006A56FE" w:rsidRPr="008074D3" w:rsidRDefault="006A56FE" w:rsidP="00CB49B7">
            <w:pPr>
              <w:jc w:val="right"/>
              <w:rPr>
                <w:rFonts w:ascii="Perpetua" w:eastAsiaTheme="minorEastAsi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735" w:type="dxa"/>
          </w:tcPr>
          <w:p w14:paraId="27C71E2D" w14:textId="1758BD36" w:rsidR="006A56FE" w:rsidRPr="008074D3" w:rsidRDefault="002A5940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49</w:t>
            </w:r>
          </w:p>
        </w:tc>
        <w:tc>
          <w:tcPr>
            <w:tcW w:w="385" w:type="dxa"/>
          </w:tcPr>
          <w:p w14:paraId="1CDD726D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4479" w:type="dxa"/>
          </w:tcPr>
          <w:p w14:paraId="767B7D69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8D3C38" w:rsidRPr="008074D3" w14:paraId="53DB4E61" w14:textId="77777777" w:rsidTr="007E2AA9">
        <w:tc>
          <w:tcPr>
            <w:tcW w:w="521" w:type="dxa"/>
          </w:tcPr>
          <w:p w14:paraId="2CD902B4" w14:textId="35E2573A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21.</w:t>
            </w:r>
          </w:p>
        </w:tc>
        <w:tc>
          <w:tcPr>
            <w:tcW w:w="2207" w:type="dxa"/>
          </w:tcPr>
          <w:p w14:paraId="1C498F08" w14:textId="571459A9" w:rsidR="006A56FE" w:rsidRPr="008074D3" w:rsidRDefault="002A5940" w:rsidP="00CB49B7">
            <w:pPr>
              <w:rPr>
                <w:rFonts w:ascii="Perpetua" w:hAnsi="Perpetua" w:cs="TH SarabunPSK"/>
              </w:rPr>
            </w:pPr>
            <w:proofErr w:type="spellStart"/>
            <w:r w:rsidRPr="008074D3">
              <w:rPr>
                <w:rFonts w:ascii="Perpetua" w:hAnsi="Perpetua" w:cs="TH SarabunPSK"/>
              </w:rPr>
              <w:t>Voix</w:t>
            </w:r>
            <w:proofErr w:type="spellEnd"/>
            <w:r w:rsidRPr="008074D3">
              <w:rPr>
                <w:rFonts w:ascii="Perpetua" w:hAnsi="Perpetua" w:cs="TH SarabunPSK"/>
              </w:rPr>
              <w:t xml:space="preserve"> </w:t>
            </w:r>
            <w:proofErr w:type="spellStart"/>
            <w:r w:rsidRPr="008074D3">
              <w:rPr>
                <w:rFonts w:ascii="Perpetua" w:hAnsi="Perpetua" w:cs="TH SarabunPSK"/>
              </w:rPr>
              <w:t>Célestes</w:t>
            </w:r>
            <w:proofErr w:type="spellEnd"/>
          </w:p>
        </w:tc>
        <w:tc>
          <w:tcPr>
            <w:tcW w:w="683" w:type="dxa"/>
          </w:tcPr>
          <w:p w14:paraId="4D00DF00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735" w:type="dxa"/>
          </w:tcPr>
          <w:p w14:paraId="3577EC93" w14:textId="060FAC88" w:rsidR="006A56FE" w:rsidRPr="008074D3" w:rsidRDefault="002A5940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49</w:t>
            </w:r>
          </w:p>
        </w:tc>
        <w:tc>
          <w:tcPr>
            <w:tcW w:w="385" w:type="dxa"/>
          </w:tcPr>
          <w:p w14:paraId="54BB9A9E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4479" w:type="dxa"/>
          </w:tcPr>
          <w:p w14:paraId="3C2789B9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8D3C38" w:rsidRPr="008074D3" w14:paraId="0D804797" w14:textId="77777777" w:rsidTr="007E2AA9">
        <w:tc>
          <w:tcPr>
            <w:tcW w:w="521" w:type="dxa"/>
          </w:tcPr>
          <w:p w14:paraId="1F5AC6B7" w14:textId="58DB1646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22.</w:t>
            </w:r>
          </w:p>
        </w:tc>
        <w:tc>
          <w:tcPr>
            <w:tcW w:w="2207" w:type="dxa"/>
          </w:tcPr>
          <w:p w14:paraId="78862E66" w14:textId="6DC401DA" w:rsidR="006A56FE" w:rsidRPr="008074D3" w:rsidRDefault="002A5940" w:rsidP="00CB49B7">
            <w:pPr>
              <w:rPr>
                <w:rFonts w:ascii="Perpetua" w:hAnsi="Perpetua" w:cs="TH SarabunPSK"/>
              </w:rPr>
            </w:pPr>
            <w:proofErr w:type="spellStart"/>
            <w:r w:rsidRPr="008074D3">
              <w:rPr>
                <w:rFonts w:ascii="Perpetua" w:hAnsi="Perpetua" w:cs="TH SarabunPSK"/>
              </w:rPr>
              <w:t>Geigen</w:t>
            </w:r>
            <w:proofErr w:type="spellEnd"/>
            <w:r w:rsidRPr="008074D3">
              <w:rPr>
                <w:rFonts w:ascii="Perpetua" w:hAnsi="Perpetua" w:cs="TH SarabunPSK"/>
              </w:rPr>
              <w:t xml:space="preserve"> Principal</w:t>
            </w:r>
          </w:p>
        </w:tc>
        <w:tc>
          <w:tcPr>
            <w:tcW w:w="683" w:type="dxa"/>
          </w:tcPr>
          <w:p w14:paraId="4EAEE9AD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4</w:t>
            </w:r>
          </w:p>
        </w:tc>
        <w:tc>
          <w:tcPr>
            <w:tcW w:w="735" w:type="dxa"/>
          </w:tcPr>
          <w:p w14:paraId="27477DF9" w14:textId="58038DB9" w:rsidR="006A56FE" w:rsidRPr="008074D3" w:rsidRDefault="002A5940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61</w:t>
            </w:r>
          </w:p>
        </w:tc>
        <w:tc>
          <w:tcPr>
            <w:tcW w:w="385" w:type="dxa"/>
          </w:tcPr>
          <w:p w14:paraId="7CB8710D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4479" w:type="dxa"/>
          </w:tcPr>
          <w:p w14:paraId="4AD5F762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8D3C38" w:rsidRPr="008074D3" w14:paraId="333FA8DA" w14:textId="77777777" w:rsidTr="007E2AA9">
        <w:tc>
          <w:tcPr>
            <w:tcW w:w="521" w:type="dxa"/>
          </w:tcPr>
          <w:p w14:paraId="0D472F4B" w14:textId="4B258E0A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23.</w:t>
            </w:r>
          </w:p>
        </w:tc>
        <w:tc>
          <w:tcPr>
            <w:tcW w:w="2207" w:type="dxa"/>
          </w:tcPr>
          <w:p w14:paraId="7EEE1600" w14:textId="7151CFF7" w:rsidR="006A56FE" w:rsidRPr="008074D3" w:rsidRDefault="002A5940" w:rsidP="00CB49B7">
            <w:pPr>
              <w:rPr>
                <w:rFonts w:ascii="Perpetua" w:hAnsi="Perpetua" w:cs="TH SarabunPSK"/>
              </w:rPr>
            </w:pPr>
            <w:proofErr w:type="spellStart"/>
            <w:r w:rsidRPr="008074D3">
              <w:rPr>
                <w:rFonts w:ascii="Perpetua" w:hAnsi="Perpetua" w:cs="TH SarabunPSK"/>
              </w:rPr>
              <w:t>Suabe</w:t>
            </w:r>
            <w:proofErr w:type="spellEnd"/>
            <w:r w:rsidRPr="008074D3">
              <w:rPr>
                <w:rFonts w:ascii="Perpetua" w:hAnsi="Perpetua" w:cs="TH SarabunPSK"/>
              </w:rPr>
              <w:t xml:space="preserve"> Flute</w:t>
            </w:r>
          </w:p>
        </w:tc>
        <w:tc>
          <w:tcPr>
            <w:tcW w:w="683" w:type="dxa"/>
          </w:tcPr>
          <w:p w14:paraId="0ECF0254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4</w:t>
            </w:r>
          </w:p>
        </w:tc>
        <w:tc>
          <w:tcPr>
            <w:tcW w:w="735" w:type="dxa"/>
          </w:tcPr>
          <w:p w14:paraId="3698FB9A" w14:textId="47EE9B13" w:rsidR="006A56FE" w:rsidRPr="008074D3" w:rsidRDefault="002A5940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61</w:t>
            </w:r>
          </w:p>
        </w:tc>
        <w:tc>
          <w:tcPr>
            <w:tcW w:w="385" w:type="dxa"/>
          </w:tcPr>
          <w:p w14:paraId="25F9076F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4479" w:type="dxa"/>
          </w:tcPr>
          <w:p w14:paraId="5D9EE18C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8D3C38" w:rsidRPr="008074D3" w14:paraId="4A891754" w14:textId="77777777" w:rsidTr="007E2AA9">
        <w:tc>
          <w:tcPr>
            <w:tcW w:w="521" w:type="dxa"/>
          </w:tcPr>
          <w:p w14:paraId="2C3D89BD" w14:textId="6FED5277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24.</w:t>
            </w:r>
          </w:p>
        </w:tc>
        <w:tc>
          <w:tcPr>
            <w:tcW w:w="2207" w:type="dxa"/>
          </w:tcPr>
          <w:p w14:paraId="4FD9E9A2" w14:textId="6B1F6672" w:rsidR="006A56FE" w:rsidRPr="008074D3" w:rsidRDefault="002A5940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Mixture</w:t>
            </w:r>
          </w:p>
        </w:tc>
        <w:tc>
          <w:tcPr>
            <w:tcW w:w="683" w:type="dxa"/>
          </w:tcPr>
          <w:p w14:paraId="75E4BAC0" w14:textId="3C03DE37" w:rsidR="006A56FE" w:rsidRPr="008074D3" w:rsidRDefault="002A5940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III</w:t>
            </w:r>
          </w:p>
        </w:tc>
        <w:tc>
          <w:tcPr>
            <w:tcW w:w="735" w:type="dxa"/>
          </w:tcPr>
          <w:p w14:paraId="62DD3BDA" w14:textId="767CAF13" w:rsidR="006A56FE" w:rsidRPr="008074D3" w:rsidRDefault="002A5940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183</w:t>
            </w:r>
          </w:p>
        </w:tc>
        <w:tc>
          <w:tcPr>
            <w:tcW w:w="385" w:type="dxa"/>
          </w:tcPr>
          <w:p w14:paraId="5C4E0DCF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4479" w:type="dxa"/>
          </w:tcPr>
          <w:p w14:paraId="3974A274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8D3C38" w:rsidRPr="008074D3" w14:paraId="3E4964D3" w14:textId="77777777" w:rsidTr="007E2AA9">
        <w:tc>
          <w:tcPr>
            <w:tcW w:w="521" w:type="dxa"/>
          </w:tcPr>
          <w:p w14:paraId="0850CD88" w14:textId="7EA619A4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25.</w:t>
            </w:r>
          </w:p>
        </w:tc>
        <w:tc>
          <w:tcPr>
            <w:tcW w:w="2207" w:type="dxa"/>
          </w:tcPr>
          <w:p w14:paraId="1EE98FFB" w14:textId="5D487527" w:rsidR="006A56FE" w:rsidRPr="008074D3" w:rsidRDefault="002A5940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Horn</w:t>
            </w:r>
          </w:p>
        </w:tc>
        <w:tc>
          <w:tcPr>
            <w:tcW w:w="683" w:type="dxa"/>
          </w:tcPr>
          <w:p w14:paraId="01456528" w14:textId="3FB957B1" w:rsidR="006A56FE" w:rsidRPr="008074D3" w:rsidRDefault="002A5940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735" w:type="dxa"/>
          </w:tcPr>
          <w:p w14:paraId="5E466242" w14:textId="080FEE73" w:rsidR="006A56FE" w:rsidRPr="008074D3" w:rsidRDefault="002A5940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61</w:t>
            </w:r>
          </w:p>
        </w:tc>
        <w:tc>
          <w:tcPr>
            <w:tcW w:w="385" w:type="dxa"/>
          </w:tcPr>
          <w:p w14:paraId="4D3456B1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4479" w:type="dxa"/>
          </w:tcPr>
          <w:p w14:paraId="6BEEAC00" w14:textId="663B59F0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8074D3" w:rsidRPr="008074D3" w14:paraId="114849B1" w14:textId="77777777" w:rsidTr="007E2AA9">
        <w:tc>
          <w:tcPr>
            <w:tcW w:w="521" w:type="dxa"/>
          </w:tcPr>
          <w:p w14:paraId="20ADD0FD" w14:textId="176EC813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26.</w:t>
            </w:r>
          </w:p>
        </w:tc>
        <w:tc>
          <w:tcPr>
            <w:tcW w:w="2207" w:type="dxa"/>
          </w:tcPr>
          <w:p w14:paraId="473747B0" w14:textId="7C7C20D1" w:rsidR="006A56FE" w:rsidRPr="008074D3" w:rsidRDefault="002A5940" w:rsidP="00CB49B7">
            <w:pPr>
              <w:rPr>
                <w:rFonts w:ascii="Perpetua" w:hAnsi="Perpetua" w:cs="TH SarabunPSK"/>
              </w:rPr>
            </w:pPr>
            <w:proofErr w:type="spellStart"/>
            <w:r w:rsidRPr="008074D3">
              <w:rPr>
                <w:rFonts w:ascii="Perpetua" w:hAnsi="Perpetua" w:cs="TH SarabunPSK"/>
              </w:rPr>
              <w:t>Clarionet</w:t>
            </w:r>
            <w:proofErr w:type="spellEnd"/>
          </w:p>
        </w:tc>
        <w:tc>
          <w:tcPr>
            <w:tcW w:w="683" w:type="dxa"/>
          </w:tcPr>
          <w:p w14:paraId="2EC5F33F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735" w:type="dxa"/>
          </w:tcPr>
          <w:p w14:paraId="7B117639" w14:textId="765E4F29" w:rsidR="006A56FE" w:rsidRPr="008074D3" w:rsidRDefault="002A5940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61</w:t>
            </w:r>
          </w:p>
        </w:tc>
        <w:tc>
          <w:tcPr>
            <w:tcW w:w="385" w:type="dxa"/>
          </w:tcPr>
          <w:p w14:paraId="67F16DB4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4479" w:type="dxa"/>
          </w:tcPr>
          <w:p w14:paraId="340A7C1E" w14:textId="1187A644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  <w:tr w:rsidR="008074D3" w:rsidRPr="008074D3" w14:paraId="42E8BE73" w14:textId="77777777" w:rsidTr="007E2AA9">
        <w:tc>
          <w:tcPr>
            <w:tcW w:w="521" w:type="dxa"/>
          </w:tcPr>
          <w:p w14:paraId="1D3FC705" w14:textId="13716B82" w:rsidR="006A56FE" w:rsidRPr="008074D3" w:rsidRDefault="005466C4" w:rsidP="00CB49B7">
            <w:pPr>
              <w:rPr>
                <w:rFonts w:ascii="Perpetua" w:hAnsi="Perpetua" w:cs="TH SarabunPSK"/>
              </w:rPr>
            </w:pPr>
            <w:r>
              <w:rPr>
                <w:rFonts w:ascii="Perpetua" w:hAnsi="Perpetua" w:cs="TH SarabunPSK"/>
              </w:rPr>
              <w:t>27.</w:t>
            </w:r>
          </w:p>
        </w:tc>
        <w:tc>
          <w:tcPr>
            <w:tcW w:w="2207" w:type="dxa"/>
          </w:tcPr>
          <w:p w14:paraId="32C2DBBD" w14:textId="32F62D41" w:rsidR="006A56FE" w:rsidRPr="008074D3" w:rsidRDefault="002A5940" w:rsidP="00CB49B7">
            <w:pPr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Oboe</w:t>
            </w:r>
          </w:p>
        </w:tc>
        <w:tc>
          <w:tcPr>
            <w:tcW w:w="683" w:type="dxa"/>
          </w:tcPr>
          <w:p w14:paraId="7874C217" w14:textId="77777777" w:rsidR="006A56FE" w:rsidRPr="008074D3" w:rsidRDefault="006A56FE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8</w:t>
            </w:r>
          </w:p>
        </w:tc>
        <w:tc>
          <w:tcPr>
            <w:tcW w:w="735" w:type="dxa"/>
          </w:tcPr>
          <w:p w14:paraId="3246E3CB" w14:textId="41FC7502" w:rsidR="006A56FE" w:rsidRPr="008074D3" w:rsidRDefault="002A5940" w:rsidP="00CB49B7">
            <w:pPr>
              <w:jc w:val="right"/>
              <w:rPr>
                <w:rFonts w:ascii="Perpetua" w:hAnsi="Perpetua" w:cs="TH SarabunPSK"/>
              </w:rPr>
            </w:pPr>
            <w:r w:rsidRPr="008074D3">
              <w:rPr>
                <w:rFonts w:ascii="Perpetua" w:hAnsi="Perpetua" w:cs="TH SarabunPSK"/>
              </w:rPr>
              <w:t>61</w:t>
            </w:r>
          </w:p>
        </w:tc>
        <w:tc>
          <w:tcPr>
            <w:tcW w:w="385" w:type="dxa"/>
          </w:tcPr>
          <w:p w14:paraId="649DAAE6" w14:textId="77777777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  <w:tc>
          <w:tcPr>
            <w:tcW w:w="4479" w:type="dxa"/>
          </w:tcPr>
          <w:p w14:paraId="0FB236B0" w14:textId="1C022B10" w:rsidR="006A56FE" w:rsidRPr="008074D3" w:rsidRDefault="006A56FE" w:rsidP="00CB49B7">
            <w:pPr>
              <w:rPr>
                <w:rFonts w:ascii="Perpetua" w:hAnsi="Perpetua" w:cs="TH SarabunPSK"/>
              </w:rPr>
            </w:pPr>
          </w:p>
        </w:tc>
      </w:tr>
    </w:tbl>
    <w:p w14:paraId="6B57E1C0" w14:textId="257C7432" w:rsidR="002A5940" w:rsidRPr="008074D3" w:rsidRDefault="002A5940">
      <w:pPr>
        <w:rPr>
          <w:rFonts w:ascii="Perpetua" w:hAnsi="Perpetua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2A5940" w:rsidRPr="008074D3" w14:paraId="4E349310" w14:textId="77777777" w:rsidTr="007E2AA9">
        <w:tc>
          <w:tcPr>
            <w:tcW w:w="3003" w:type="dxa"/>
          </w:tcPr>
          <w:p w14:paraId="4D27C5BB" w14:textId="5D085CB6" w:rsidR="002A5940" w:rsidRPr="008074D3" w:rsidRDefault="002A5940" w:rsidP="00CB49B7">
            <w:pPr>
              <w:jc w:val="right"/>
              <w:rPr>
                <w:rFonts w:ascii="Perpetua" w:hAnsi="Perpetua" w:cs="TH SarabunPSK"/>
                <w:i/>
                <w:iCs/>
              </w:rPr>
            </w:pPr>
          </w:p>
        </w:tc>
        <w:tc>
          <w:tcPr>
            <w:tcW w:w="3003" w:type="dxa"/>
          </w:tcPr>
          <w:p w14:paraId="09D98635" w14:textId="2A3F2406" w:rsidR="002A5940" w:rsidRPr="008074D3" w:rsidRDefault="002A5940" w:rsidP="00CB49B7">
            <w:pPr>
              <w:jc w:val="center"/>
              <w:rPr>
                <w:rFonts w:ascii="Perpetua" w:hAnsi="Perpetua" w:cs="TH SarabunPSK"/>
                <w:i/>
                <w:iCs/>
              </w:rPr>
            </w:pPr>
            <w:r w:rsidRPr="008074D3">
              <w:rPr>
                <w:rFonts w:ascii="Perpetua" w:hAnsi="Perpetua" w:cs="TH SarabunPSK"/>
                <w:i/>
                <w:iCs/>
              </w:rPr>
              <w:t>Tremulant</w:t>
            </w:r>
          </w:p>
        </w:tc>
        <w:tc>
          <w:tcPr>
            <w:tcW w:w="3004" w:type="dxa"/>
          </w:tcPr>
          <w:p w14:paraId="78FE489C" w14:textId="24D98A4F" w:rsidR="002A5940" w:rsidRPr="008074D3" w:rsidRDefault="002A5940" w:rsidP="00CB49B7">
            <w:pPr>
              <w:rPr>
                <w:rFonts w:ascii="Perpetua" w:hAnsi="Perpetua" w:cs="TH SarabunPSK"/>
                <w:i/>
                <w:iCs/>
              </w:rPr>
            </w:pPr>
          </w:p>
        </w:tc>
      </w:tr>
    </w:tbl>
    <w:p w14:paraId="27DCE853" w14:textId="3D01D98E" w:rsidR="002A5940" w:rsidRPr="008074D3" w:rsidRDefault="002A5940">
      <w:pPr>
        <w:rPr>
          <w:rFonts w:ascii="Perpetua" w:hAnsi="Perpetua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F2F98" w:rsidRPr="008074D3" w14:paraId="67F18451" w14:textId="77777777" w:rsidTr="00CB49B7">
        <w:tc>
          <w:tcPr>
            <w:tcW w:w="3003" w:type="dxa"/>
          </w:tcPr>
          <w:p w14:paraId="2F03A873" w14:textId="053E595D" w:rsidR="00BF2F98" w:rsidRPr="008074D3" w:rsidRDefault="00BF2F98" w:rsidP="00CB49B7">
            <w:pPr>
              <w:jc w:val="right"/>
              <w:rPr>
                <w:rFonts w:ascii="Perpetua" w:hAnsi="Perpetua" w:cs="TH SarabunPSK"/>
                <w:i/>
                <w:iCs/>
              </w:rPr>
            </w:pPr>
            <w:r w:rsidRPr="008074D3">
              <w:rPr>
                <w:rFonts w:ascii="Perpetua" w:hAnsi="Perpetua" w:cs="TH SarabunPSK"/>
                <w:i/>
                <w:iCs/>
              </w:rPr>
              <w:t>Sub Octave</w:t>
            </w:r>
          </w:p>
        </w:tc>
        <w:tc>
          <w:tcPr>
            <w:tcW w:w="3003" w:type="dxa"/>
          </w:tcPr>
          <w:p w14:paraId="3A61FF32" w14:textId="00C37021" w:rsidR="00BF2F98" w:rsidRPr="008074D3" w:rsidRDefault="00BF2F98" w:rsidP="00CB49B7">
            <w:pPr>
              <w:jc w:val="center"/>
              <w:rPr>
                <w:rFonts w:ascii="Perpetua" w:hAnsi="Perpetua" w:cs="TH SarabunPSK"/>
                <w:i/>
                <w:iCs/>
              </w:rPr>
            </w:pPr>
            <w:r w:rsidRPr="008074D3">
              <w:rPr>
                <w:rFonts w:ascii="Perpetua" w:hAnsi="Perpetua" w:cs="TH SarabunPSK"/>
                <w:i/>
                <w:iCs/>
              </w:rPr>
              <w:t>Unison Off</w:t>
            </w:r>
          </w:p>
        </w:tc>
        <w:tc>
          <w:tcPr>
            <w:tcW w:w="3004" w:type="dxa"/>
          </w:tcPr>
          <w:p w14:paraId="5C87FC93" w14:textId="37D0664D" w:rsidR="00BF2F98" w:rsidRPr="008074D3" w:rsidRDefault="00BF2F98" w:rsidP="00CB49B7">
            <w:pPr>
              <w:rPr>
                <w:rFonts w:ascii="Perpetua" w:hAnsi="Perpetua" w:cs="TH SarabunPSK"/>
                <w:i/>
                <w:iCs/>
              </w:rPr>
            </w:pPr>
            <w:r w:rsidRPr="008074D3">
              <w:rPr>
                <w:rFonts w:ascii="Perpetua" w:hAnsi="Perpetua" w:cs="TH SarabunPSK"/>
                <w:i/>
                <w:iCs/>
              </w:rPr>
              <w:t>Octave</w:t>
            </w:r>
          </w:p>
        </w:tc>
      </w:tr>
    </w:tbl>
    <w:p w14:paraId="0B03E20C" w14:textId="50F168D2" w:rsidR="00BF2F98" w:rsidRPr="008074D3" w:rsidRDefault="00BF2F98">
      <w:pPr>
        <w:rPr>
          <w:rFonts w:ascii="Perpetua" w:hAnsi="Perpetua" w:cs="TH SarabunPSK"/>
        </w:rPr>
      </w:pPr>
    </w:p>
    <w:p w14:paraId="584F19C1" w14:textId="6D9BD64E" w:rsidR="00BF2F98" w:rsidRPr="008074D3" w:rsidRDefault="00BF2F98">
      <w:pPr>
        <w:rPr>
          <w:rFonts w:ascii="Perpetua" w:hAnsi="Perpetua" w:cs="TH SarabunPSK"/>
        </w:rPr>
      </w:pPr>
    </w:p>
    <w:p w14:paraId="42AC3D02" w14:textId="64AD50EA" w:rsidR="00856370" w:rsidRPr="008074D3" w:rsidRDefault="00856370">
      <w:pPr>
        <w:rPr>
          <w:rFonts w:ascii="Perpetua" w:hAnsi="Perpetua" w:cs="TH SarabunPSK"/>
        </w:rPr>
      </w:pPr>
    </w:p>
    <w:p w14:paraId="3D46A9FF" w14:textId="6E29480D" w:rsidR="00856370" w:rsidRPr="008074D3" w:rsidRDefault="00856370" w:rsidP="00856370">
      <w:pPr>
        <w:pStyle w:val="NormalWeb"/>
        <w:rPr>
          <w:rFonts w:ascii="Perpetua" w:hAnsi="Perpetua" w:cs="TH SarabunPSK"/>
        </w:rPr>
      </w:pPr>
      <w:r w:rsidRPr="008074D3">
        <w:rPr>
          <w:rFonts w:ascii="Perpetua" w:hAnsi="Perpetua" w:cs="TH SarabunPSK"/>
          <w:b/>
          <w:bCs/>
        </w:rPr>
        <w:t xml:space="preserve">Accessories </w:t>
      </w:r>
    </w:p>
    <w:p w14:paraId="43F4B8D2" w14:textId="329C8920" w:rsidR="00500128" w:rsidRPr="004D7062" w:rsidRDefault="00500128" w:rsidP="00500128">
      <w:pPr>
        <w:rPr>
          <w:rFonts w:ascii="Perpetua" w:hAnsi="Perpetua" w:cs="TH SarabunPSK"/>
        </w:rPr>
      </w:pPr>
      <w:r w:rsidRPr="004D7062">
        <w:rPr>
          <w:rFonts w:ascii="Perpetua" w:hAnsi="Perpetua" w:cs="TH SarabunPSK"/>
        </w:rPr>
        <w:t>Balanced Expression Pedal to Swell</w:t>
      </w:r>
    </w:p>
    <w:p w14:paraId="128B3A7E" w14:textId="77777777" w:rsidR="00500128" w:rsidRPr="004D7062" w:rsidRDefault="00500128" w:rsidP="00500128">
      <w:pPr>
        <w:rPr>
          <w:rFonts w:ascii="Perpetua" w:hAnsi="Perpetua" w:cs="TH SarabunPSK"/>
        </w:rPr>
      </w:pPr>
      <w:r w:rsidRPr="00500128">
        <w:rPr>
          <w:rFonts w:ascii="Perpetua" w:hAnsi="Perpetua" w:cs="TH SarabunPSK"/>
        </w:rPr>
        <w:t>Great pistons to Pedal pistons</w:t>
      </w:r>
    </w:p>
    <w:p w14:paraId="57B10396" w14:textId="5B20D9CA" w:rsidR="004D7062" w:rsidRPr="004D7062" w:rsidRDefault="004D7062" w:rsidP="00500128">
      <w:pPr>
        <w:rPr>
          <w:rFonts w:ascii="Perpetua" w:hAnsi="Perpetua" w:cs="TH SarabunPSK"/>
        </w:rPr>
      </w:pPr>
      <w:r w:rsidRPr="004D7062">
        <w:rPr>
          <w:rFonts w:ascii="Perpetua" w:hAnsi="Perpetua" w:cs="TH SarabunPSK"/>
        </w:rPr>
        <w:t>5 Thumb and Toe Pistons to Pedal</w:t>
      </w:r>
    </w:p>
    <w:p w14:paraId="18C2AD8E" w14:textId="77777777" w:rsidR="004D7062" w:rsidRPr="004D7062" w:rsidRDefault="004D7062" w:rsidP="00500128">
      <w:pPr>
        <w:rPr>
          <w:rFonts w:ascii="Perpetua" w:hAnsi="Perpetua" w:cs="TH SarabunPSK"/>
        </w:rPr>
      </w:pPr>
      <w:r w:rsidRPr="004D7062">
        <w:rPr>
          <w:rFonts w:ascii="Perpetua" w:hAnsi="Perpetua" w:cs="TH SarabunPSK"/>
        </w:rPr>
        <w:t>5 Thumb and Toe Pistons to Swell</w:t>
      </w:r>
    </w:p>
    <w:p w14:paraId="32D93910" w14:textId="77777777" w:rsidR="004D7062" w:rsidRPr="004D7062" w:rsidRDefault="004D7062" w:rsidP="00500128">
      <w:pPr>
        <w:rPr>
          <w:rFonts w:ascii="Perpetua" w:hAnsi="Perpetua" w:cs="TH SarabunPSK"/>
        </w:rPr>
      </w:pPr>
      <w:r w:rsidRPr="004D7062">
        <w:rPr>
          <w:rFonts w:ascii="Perpetua" w:hAnsi="Perpetua" w:cs="TH SarabunPSK"/>
        </w:rPr>
        <w:t>Thumb Pistons for Swell to Great and Great to Pedal</w:t>
      </w:r>
    </w:p>
    <w:p w14:paraId="28A01C6D" w14:textId="3FBA017F" w:rsidR="00500128" w:rsidRPr="00500128" w:rsidRDefault="004D7062" w:rsidP="00500128">
      <w:pPr>
        <w:rPr>
          <w:rFonts w:ascii="Perpetua" w:hAnsi="Perpetua" w:cs="TH SarabunPSK"/>
        </w:rPr>
      </w:pPr>
      <w:r w:rsidRPr="004D7062">
        <w:rPr>
          <w:rFonts w:ascii="Perpetua" w:hAnsi="Perpetua" w:cs="TH SarabunPSK"/>
        </w:rPr>
        <w:t>Toe Piston for Great to Pedal</w:t>
      </w:r>
      <w:r w:rsidR="00500128" w:rsidRPr="00500128">
        <w:rPr>
          <w:rFonts w:ascii="Perpetua" w:hAnsi="Perpetua" w:cs="TH SarabunPSK"/>
        </w:rPr>
        <w:br/>
      </w:r>
    </w:p>
    <w:p w14:paraId="5AF46DE8" w14:textId="413C6C0E" w:rsidR="00856370" w:rsidRPr="008074D3" w:rsidRDefault="00856370" w:rsidP="00856370">
      <w:pPr>
        <w:pStyle w:val="NormalWeb"/>
        <w:rPr>
          <w:rFonts w:ascii="Perpetua" w:hAnsi="Perpetua" w:cs="TH SarabunPSK"/>
        </w:rPr>
      </w:pPr>
    </w:p>
    <w:p w14:paraId="6805FD05" w14:textId="77777777" w:rsidR="00856370" w:rsidRPr="00456548" w:rsidRDefault="00856370">
      <w:pPr>
        <w:rPr>
          <w:rFonts w:ascii="Palatino Linotype" w:hAnsi="Palatino Linotype"/>
        </w:rPr>
      </w:pPr>
    </w:p>
    <w:sectPr w:rsidR="00856370" w:rsidRPr="00456548" w:rsidSect="00650F9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2A"/>
    <w:rsid w:val="0005712A"/>
    <w:rsid w:val="00155FD9"/>
    <w:rsid w:val="002A5940"/>
    <w:rsid w:val="002D2DEB"/>
    <w:rsid w:val="00401238"/>
    <w:rsid w:val="00456548"/>
    <w:rsid w:val="00473016"/>
    <w:rsid w:val="004D7062"/>
    <w:rsid w:val="00500128"/>
    <w:rsid w:val="005466C4"/>
    <w:rsid w:val="005C5DAE"/>
    <w:rsid w:val="00650F96"/>
    <w:rsid w:val="006A56FE"/>
    <w:rsid w:val="00712331"/>
    <w:rsid w:val="007E2AA9"/>
    <w:rsid w:val="008074D3"/>
    <w:rsid w:val="00856370"/>
    <w:rsid w:val="008A0BEE"/>
    <w:rsid w:val="008D3C38"/>
    <w:rsid w:val="00B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B0C9E"/>
  <w14:defaultImageDpi w14:val="32767"/>
  <w15:chartTrackingRefBased/>
  <w15:docId w15:val="{C7F2B138-70EF-A64D-B729-8557F7DB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712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563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Mander</dc:creator>
  <cp:keywords/>
  <dc:description/>
  <cp:lastModifiedBy>Richard Mander</cp:lastModifiedBy>
  <cp:revision>5</cp:revision>
  <cp:lastPrinted>2021-01-09T16:59:00Z</cp:lastPrinted>
  <dcterms:created xsi:type="dcterms:W3CDTF">2021-02-01T12:00:00Z</dcterms:created>
  <dcterms:modified xsi:type="dcterms:W3CDTF">2021-02-01T18:16:00Z</dcterms:modified>
</cp:coreProperties>
</file>